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DF6" w:rsidRPr="00552DDA" w:rsidRDefault="00534898" w:rsidP="00552DDA">
      <w:pPr>
        <w:ind w:left="0"/>
        <w:jc w:val="center"/>
        <w:rPr>
          <w:rFonts w:asciiTheme="minorHAnsi" w:hAnsiTheme="minorHAnsi" w:cstheme="minorHAnsi"/>
          <w:bCs/>
          <w:color w:val="auto"/>
          <w:sz w:val="24"/>
          <w:szCs w:val="24"/>
        </w:rPr>
      </w:pPr>
      <w:bookmarkStart w:id="0" w:name="_GoBack"/>
      <w:bookmarkEnd w:id="0"/>
      <w:r w:rsidRPr="009B1CD7">
        <w:rPr>
          <w:rFonts w:asciiTheme="minorHAnsi" w:hAnsiTheme="minorHAnsi" w:cstheme="minorHAnsi"/>
          <w:b/>
          <w:bCs/>
          <w:color w:val="auto"/>
          <w:sz w:val="24"/>
          <w:szCs w:val="24"/>
        </w:rPr>
        <w:t>Všeobecné obchodní podmínky</w:t>
      </w:r>
      <w:r w:rsidR="00B66257">
        <w:rPr>
          <w:rFonts w:asciiTheme="minorHAnsi" w:hAnsiTheme="minorHAnsi" w:cstheme="minorHAnsi"/>
          <w:b/>
          <w:bCs/>
          <w:color w:val="auto"/>
          <w:sz w:val="24"/>
          <w:szCs w:val="24"/>
        </w:rPr>
        <w:t xml:space="preserve"> pro prodej zboží</w:t>
      </w:r>
    </w:p>
    <w:p w:rsidR="00552DDA" w:rsidRPr="00552DDA" w:rsidRDefault="00552DDA" w:rsidP="00552DDA">
      <w:pPr>
        <w:ind w:left="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obchodní společnosti </w:t>
      </w:r>
      <w:r w:rsidR="00715718" w:rsidRPr="00715718">
        <w:rPr>
          <w:rFonts w:asciiTheme="minorHAnsi" w:hAnsiTheme="minorHAnsi" w:cstheme="minorHAnsi"/>
          <w:b/>
          <w:bCs/>
          <w:color w:val="auto"/>
          <w:sz w:val="20"/>
          <w:szCs w:val="20"/>
        </w:rPr>
        <w:t xml:space="preserve">OP CABLE </w:t>
      </w:r>
      <w:r w:rsidRPr="00715718">
        <w:rPr>
          <w:rFonts w:asciiTheme="minorHAnsi" w:hAnsiTheme="minorHAnsi" w:cstheme="minorHAnsi"/>
          <w:b/>
          <w:bCs/>
          <w:color w:val="auto"/>
          <w:sz w:val="20"/>
          <w:szCs w:val="20"/>
        </w:rPr>
        <w:t>s.r.o.</w:t>
      </w:r>
      <w:r w:rsidRPr="00552DDA">
        <w:rPr>
          <w:rFonts w:asciiTheme="minorHAnsi" w:hAnsiTheme="minorHAnsi" w:cstheme="minorHAnsi"/>
          <w:bCs/>
          <w:color w:val="auto"/>
          <w:sz w:val="20"/>
          <w:szCs w:val="20"/>
        </w:rPr>
        <w:t xml:space="preserve">, se sídlem </w:t>
      </w:r>
      <w:r w:rsidR="00715718">
        <w:rPr>
          <w:rFonts w:asciiTheme="minorHAnsi" w:hAnsiTheme="minorHAnsi" w:cstheme="minorHAnsi"/>
          <w:bCs/>
          <w:color w:val="auto"/>
          <w:sz w:val="20"/>
          <w:szCs w:val="20"/>
        </w:rPr>
        <w:t>Za Olomouckou 4184/17</w:t>
      </w:r>
      <w:r w:rsidRPr="00552DDA">
        <w:rPr>
          <w:rFonts w:asciiTheme="minorHAnsi" w:hAnsiTheme="minorHAnsi" w:cstheme="minorHAnsi"/>
          <w:bCs/>
          <w:color w:val="auto"/>
          <w:sz w:val="20"/>
          <w:szCs w:val="20"/>
        </w:rPr>
        <w:t xml:space="preserve">, </w:t>
      </w:r>
      <w:r w:rsidR="00715718">
        <w:rPr>
          <w:rFonts w:asciiTheme="minorHAnsi" w:hAnsiTheme="minorHAnsi" w:cstheme="minorHAnsi"/>
          <w:bCs/>
          <w:color w:val="auto"/>
          <w:sz w:val="20"/>
          <w:szCs w:val="20"/>
        </w:rPr>
        <w:t>796 01 Prostějov, IČO: 02591898</w:t>
      </w:r>
      <w:r w:rsidRPr="00552DDA">
        <w:rPr>
          <w:rFonts w:asciiTheme="minorHAnsi" w:hAnsiTheme="minorHAnsi" w:cstheme="minorHAnsi"/>
          <w:bCs/>
          <w:color w:val="auto"/>
          <w:sz w:val="20"/>
          <w:szCs w:val="20"/>
        </w:rPr>
        <w:t>, DIČ: CZ</w:t>
      </w:r>
      <w:r w:rsidR="00715718">
        <w:rPr>
          <w:rFonts w:asciiTheme="minorHAnsi" w:hAnsiTheme="minorHAnsi" w:cstheme="minorHAnsi"/>
          <w:bCs/>
          <w:color w:val="auto"/>
          <w:sz w:val="20"/>
          <w:szCs w:val="20"/>
        </w:rPr>
        <w:t>02591898</w:t>
      </w:r>
      <w:r w:rsidRPr="00552DDA">
        <w:rPr>
          <w:rFonts w:asciiTheme="minorHAnsi" w:hAnsiTheme="minorHAnsi" w:cstheme="minorHAnsi"/>
          <w:bCs/>
          <w:color w:val="auto"/>
          <w:sz w:val="20"/>
          <w:szCs w:val="20"/>
        </w:rPr>
        <w:t xml:space="preserve">, zapsaná v Obchodním rejstříku vedeném u Krajského soudu v </w:t>
      </w:r>
      <w:r w:rsidR="00475FF9">
        <w:rPr>
          <w:rFonts w:asciiTheme="minorHAnsi" w:hAnsiTheme="minorHAnsi" w:cstheme="minorHAnsi"/>
          <w:bCs/>
          <w:color w:val="auto"/>
          <w:sz w:val="20"/>
          <w:szCs w:val="20"/>
        </w:rPr>
        <w:t>Brně</w:t>
      </w:r>
      <w:r w:rsidRPr="00552DDA">
        <w:rPr>
          <w:rFonts w:asciiTheme="minorHAnsi" w:hAnsiTheme="minorHAnsi" w:cstheme="minorHAnsi"/>
          <w:bCs/>
          <w:color w:val="auto"/>
          <w:sz w:val="20"/>
          <w:szCs w:val="20"/>
        </w:rPr>
        <w:t xml:space="preserve">, oddíl C, vložka </w:t>
      </w:r>
      <w:r w:rsidR="00715718">
        <w:rPr>
          <w:rFonts w:asciiTheme="minorHAnsi" w:hAnsiTheme="minorHAnsi" w:cstheme="minorHAnsi"/>
          <w:bCs/>
          <w:color w:val="auto"/>
          <w:sz w:val="20"/>
          <w:szCs w:val="20"/>
        </w:rPr>
        <w:t>81809</w:t>
      </w:r>
      <w:r w:rsidRPr="00552DDA">
        <w:rPr>
          <w:rFonts w:asciiTheme="minorHAnsi" w:hAnsiTheme="minorHAnsi" w:cstheme="minorHAnsi"/>
          <w:bCs/>
          <w:color w:val="auto"/>
          <w:sz w:val="20"/>
          <w:szCs w:val="20"/>
        </w:rPr>
        <w:t>.</w:t>
      </w:r>
    </w:p>
    <w:p w:rsidR="00552DDA" w:rsidRPr="00552DDA" w:rsidRDefault="00552DDA" w:rsidP="00552DDA">
      <w:pPr>
        <w:numPr>
          <w:ilvl w:val="0"/>
          <w:numId w:val="1"/>
        </w:numPr>
        <w:spacing w:after="480"/>
        <w:ind w:left="0" w:hanging="284"/>
        <w:contextualSpacing/>
        <w:jc w:val="both"/>
        <w:rPr>
          <w:rFonts w:asciiTheme="minorHAnsi" w:hAnsiTheme="minorHAnsi" w:cstheme="minorHAnsi"/>
          <w:bCs/>
          <w:color w:val="auto"/>
          <w:sz w:val="20"/>
          <w:szCs w:val="20"/>
        </w:rPr>
      </w:pPr>
      <w:r w:rsidRPr="00552DDA">
        <w:rPr>
          <w:rFonts w:asciiTheme="minorHAnsi" w:hAnsiTheme="minorHAnsi" w:cstheme="minorHAnsi"/>
          <w:b/>
          <w:bCs/>
          <w:color w:val="auto"/>
          <w:sz w:val="20"/>
          <w:szCs w:val="20"/>
        </w:rPr>
        <w:t xml:space="preserve">Obecná ustanovení </w:t>
      </w:r>
    </w:p>
    <w:p w:rsidR="00552DDA" w:rsidRPr="00552DDA" w:rsidRDefault="00552DDA" w:rsidP="00552DDA">
      <w:pPr>
        <w:spacing w:after="480"/>
        <w:ind w:left="0"/>
        <w:contextualSpacing/>
        <w:jc w:val="both"/>
        <w:rPr>
          <w:rFonts w:asciiTheme="minorHAnsi" w:hAnsiTheme="minorHAnsi" w:cstheme="minorHAnsi"/>
          <w:bCs/>
          <w:color w:val="auto"/>
          <w:sz w:val="20"/>
          <w:szCs w:val="20"/>
        </w:rPr>
      </w:pPr>
    </w:p>
    <w:p w:rsidR="00552DDA" w:rsidRPr="00552DDA" w:rsidRDefault="00552DDA" w:rsidP="00552DDA">
      <w:pPr>
        <w:numPr>
          <w:ilvl w:val="0"/>
          <w:numId w:val="2"/>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Tyto všeobecné obchodní podmínky (dále jen „</w:t>
      </w:r>
      <w:r w:rsidRPr="00776EE6">
        <w:rPr>
          <w:rFonts w:asciiTheme="minorHAnsi" w:hAnsiTheme="minorHAnsi" w:cstheme="minorHAnsi"/>
          <w:b/>
          <w:bCs/>
          <w:color w:val="auto"/>
          <w:sz w:val="20"/>
          <w:szCs w:val="20"/>
        </w:rPr>
        <w:t>obchodní podmínky</w:t>
      </w:r>
      <w:r w:rsidRPr="00552DDA">
        <w:rPr>
          <w:rFonts w:asciiTheme="minorHAnsi" w:hAnsiTheme="minorHAnsi" w:cstheme="minorHAnsi"/>
          <w:bCs/>
          <w:color w:val="auto"/>
          <w:sz w:val="20"/>
          <w:szCs w:val="20"/>
        </w:rPr>
        <w:t xml:space="preserve">“) upravují práva a povinnosti společnosti </w:t>
      </w:r>
      <w:r w:rsidR="00715718" w:rsidRPr="00475FF9">
        <w:rPr>
          <w:rFonts w:asciiTheme="minorHAnsi" w:hAnsiTheme="minorHAnsi" w:cstheme="minorHAnsi"/>
          <w:b/>
          <w:bCs/>
          <w:color w:val="auto"/>
          <w:sz w:val="20"/>
          <w:szCs w:val="20"/>
        </w:rPr>
        <w:t xml:space="preserve">OP CABLE </w:t>
      </w:r>
      <w:r w:rsidRPr="00475FF9">
        <w:rPr>
          <w:rFonts w:asciiTheme="minorHAnsi" w:hAnsiTheme="minorHAnsi" w:cstheme="minorHAnsi"/>
          <w:b/>
          <w:bCs/>
          <w:color w:val="auto"/>
          <w:sz w:val="20"/>
          <w:szCs w:val="20"/>
        </w:rPr>
        <w:t>s.r.o.</w:t>
      </w:r>
      <w:r w:rsidRPr="00552DDA">
        <w:rPr>
          <w:rFonts w:asciiTheme="minorHAnsi" w:hAnsiTheme="minorHAnsi" w:cstheme="minorHAnsi"/>
          <w:bCs/>
          <w:color w:val="auto"/>
          <w:sz w:val="20"/>
          <w:szCs w:val="20"/>
        </w:rPr>
        <w:t xml:space="preserve">, se sídlem </w:t>
      </w:r>
      <w:r w:rsidR="006D5137">
        <w:rPr>
          <w:rFonts w:asciiTheme="minorHAnsi" w:hAnsiTheme="minorHAnsi" w:cstheme="minorHAnsi"/>
          <w:bCs/>
          <w:color w:val="auto"/>
          <w:sz w:val="20"/>
          <w:szCs w:val="20"/>
        </w:rPr>
        <w:t>Za Olomouckou 4184/17</w:t>
      </w:r>
      <w:r w:rsidR="006D5137" w:rsidRPr="00552DDA">
        <w:rPr>
          <w:rFonts w:asciiTheme="minorHAnsi" w:hAnsiTheme="minorHAnsi" w:cstheme="minorHAnsi"/>
          <w:bCs/>
          <w:color w:val="auto"/>
          <w:sz w:val="20"/>
          <w:szCs w:val="20"/>
        </w:rPr>
        <w:t xml:space="preserve">, </w:t>
      </w:r>
      <w:r w:rsidR="006D5137">
        <w:rPr>
          <w:rFonts w:asciiTheme="minorHAnsi" w:hAnsiTheme="minorHAnsi" w:cstheme="minorHAnsi"/>
          <w:bCs/>
          <w:color w:val="auto"/>
          <w:sz w:val="20"/>
          <w:szCs w:val="20"/>
        </w:rPr>
        <w:t>796 01 Prostějov, IČO: 02591898</w:t>
      </w:r>
      <w:r w:rsidR="006D5137" w:rsidRPr="00552DDA">
        <w:rPr>
          <w:rFonts w:asciiTheme="minorHAnsi" w:hAnsiTheme="minorHAnsi" w:cstheme="minorHAnsi"/>
          <w:bCs/>
          <w:color w:val="auto"/>
          <w:sz w:val="20"/>
          <w:szCs w:val="20"/>
        </w:rPr>
        <w:t>, DIČ: CZ</w:t>
      </w:r>
      <w:r w:rsidR="006D5137">
        <w:rPr>
          <w:rFonts w:asciiTheme="minorHAnsi" w:hAnsiTheme="minorHAnsi" w:cstheme="minorHAnsi"/>
          <w:bCs/>
          <w:color w:val="auto"/>
          <w:sz w:val="20"/>
          <w:szCs w:val="20"/>
        </w:rPr>
        <w:t>02591898</w:t>
      </w:r>
      <w:r w:rsidR="006D5137" w:rsidRPr="00552DDA">
        <w:rPr>
          <w:rFonts w:asciiTheme="minorHAnsi" w:hAnsiTheme="minorHAnsi" w:cstheme="minorHAnsi"/>
          <w:bCs/>
          <w:color w:val="auto"/>
          <w:sz w:val="20"/>
          <w:szCs w:val="20"/>
        </w:rPr>
        <w:t xml:space="preserve">, zapsaná v Obchodním rejstříku vedeném u Krajského soudu v </w:t>
      </w:r>
      <w:r w:rsidR="006D5137">
        <w:rPr>
          <w:rFonts w:asciiTheme="minorHAnsi" w:hAnsiTheme="minorHAnsi" w:cstheme="minorHAnsi"/>
          <w:bCs/>
          <w:color w:val="auto"/>
          <w:sz w:val="20"/>
          <w:szCs w:val="20"/>
        </w:rPr>
        <w:t>Brně</w:t>
      </w:r>
      <w:r w:rsidR="006D5137" w:rsidRPr="00552DDA">
        <w:rPr>
          <w:rFonts w:asciiTheme="minorHAnsi" w:hAnsiTheme="minorHAnsi" w:cstheme="minorHAnsi"/>
          <w:bCs/>
          <w:color w:val="auto"/>
          <w:sz w:val="20"/>
          <w:szCs w:val="20"/>
        </w:rPr>
        <w:t xml:space="preserve">, oddíl C, vložka </w:t>
      </w:r>
      <w:r w:rsidR="006D5137">
        <w:rPr>
          <w:rFonts w:asciiTheme="minorHAnsi" w:hAnsiTheme="minorHAnsi" w:cstheme="minorHAnsi"/>
          <w:bCs/>
          <w:color w:val="auto"/>
          <w:sz w:val="20"/>
          <w:szCs w:val="20"/>
        </w:rPr>
        <w:t>81809</w:t>
      </w:r>
      <w:r w:rsidR="006D5137" w:rsidRPr="00552DDA">
        <w:rPr>
          <w:rFonts w:asciiTheme="minorHAnsi" w:hAnsiTheme="minorHAnsi" w:cstheme="minorHAnsi"/>
          <w:bCs/>
          <w:color w:val="auto"/>
          <w:sz w:val="20"/>
          <w:szCs w:val="20"/>
        </w:rPr>
        <w:t xml:space="preserve"> </w:t>
      </w:r>
      <w:r w:rsidRPr="00552DDA">
        <w:rPr>
          <w:rFonts w:asciiTheme="minorHAnsi" w:hAnsiTheme="minorHAnsi" w:cstheme="minorHAnsi"/>
          <w:bCs/>
          <w:color w:val="auto"/>
          <w:sz w:val="20"/>
          <w:szCs w:val="20"/>
        </w:rPr>
        <w:t>(dále jako „</w:t>
      </w:r>
      <w:r w:rsidRPr="00552DDA">
        <w:rPr>
          <w:rFonts w:asciiTheme="minorHAnsi" w:hAnsiTheme="minorHAnsi" w:cstheme="minorHAnsi"/>
          <w:b/>
          <w:bCs/>
          <w:color w:val="auto"/>
          <w:sz w:val="20"/>
          <w:szCs w:val="20"/>
        </w:rPr>
        <w:t>prodávající</w:t>
      </w:r>
      <w:r w:rsidRPr="00552DDA">
        <w:rPr>
          <w:rFonts w:asciiTheme="minorHAnsi" w:hAnsiTheme="minorHAnsi" w:cstheme="minorHAnsi"/>
          <w:bCs/>
          <w:color w:val="auto"/>
          <w:sz w:val="20"/>
          <w:szCs w:val="20"/>
        </w:rPr>
        <w:t>“) a kupujícího, kterým mohou být fyzické osoby – nepodnikatelé, fyzické osoby - podnikatelé a právnické osoby (dále jako „</w:t>
      </w:r>
      <w:r w:rsidRPr="00552DDA">
        <w:rPr>
          <w:rFonts w:asciiTheme="minorHAnsi" w:hAnsiTheme="minorHAnsi" w:cstheme="minorHAnsi"/>
          <w:b/>
          <w:bCs/>
          <w:color w:val="auto"/>
          <w:sz w:val="20"/>
          <w:szCs w:val="20"/>
        </w:rPr>
        <w:t>kupující</w:t>
      </w:r>
      <w:r w:rsidRPr="00552DDA">
        <w:rPr>
          <w:rFonts w:asciiTheme="minorHAnsi" w:hAnsiTheme="minorHAnsi" w:cstheme="minorHAnsi"/>
          <w:bCs/>
          <w:color w:val="auto"/>
          <w:sz w:val="20"/>
          <w:szCs w:val="20"/>
        </w:rPr>
        <w:t>“ či „</w:t>
      </w:r>
      <w:r w:rsidRPr="00552DDA">
        <w:rPr>
          <w:rFonts w:asciiTheme="minorHAnsi" w:hAnsiTheme="minorHAnsi" w:cstheme="minorHAnsi"/>
          <w:b/>
          <w:bCs/>
          <w:color w:val="auto"/>
          <w:sz w:val="20"/>
          <w:szCs w:val="20"/>
        </w:rPr>
        <w:t>zákazník</w:t>
      </w:r>
      <w:r w:rsidR="000A0F0C">
        <w:rPr>
          <w:rFonts w:asciiTheme="minorHAnsi" w:hAnsiTheme="minorHAnsi" w:cstheme="minorHAnsi"/>
          <w:bCs/>
          <w:color w:val="auto"/>
          <w:sz w:val="20"/>
          <w:szCs w:val="20"/>
        </w:rPr>
        <w:t xml:space="preserve">“) </w:t>
      </w:r>
      <w:r w:rsidRPr="00552DDA">
        <w:rPr>
          <w:rFonts w:asciiTheme="minorHAnsi" w:hAnsiTheme="minorHAnsi" w:cstheme="minorHAnsi"/>
          <w:bCs/>
          <w:color w:val="auto"/>
          <w:sz w:val="20"/>
          <w:szCs w:val="20"/>
        </w:rPr>
        <w:t>(prodávající a kupující společně jako „</w:t>
      </w:r>
      <w:r w:rsidRPr="00552DDA">
        <w:rPr>
          <w:rFonts w:asciiTheme="minorHAnsi" w:hAnsiTheme="minorHAnsi" w:cstheme="minorHAnsi"/>
          <w:b/>
          <w:bCs/>
          <w:color w:val="auto"/>
          <w:sz w:val="20"/>
          <w:szCs w:val="20"/>
        </w:rPr>
        <w:t>smluvní strany</w:t>
      </w:r>
      <w:r w:rsidRPr="00552DDA">
        <w:rPr>
          <w:rFonts w:asciiTheme="minorHAnsi" w:hAnsiTheme="minorHAnsi" w:cstheme="minorHAnsi"/>
          <w:bCs/>
          <w:color w:val="auto"/>
          <w:sz w:val="20"/>
          <w:szCs w:val="20"/>
        </w:rPr>
        <w:t xml:space="preserve">“) při prodeji </w:t>
      </w:r>
      <w:r w:rsidR="006D5137">
        <w:rPr>
          <w:rFonts w:asciiTheme="minorHAnsi" w:hAnsiTheme="minorHAnsi" w:cstheme="minorHAnsi"/>
          <w:bCs/>
          <w:color w:val="auto"/>
          <w:sz w:val="20"/>
          <w:szCs w:val="20"/>
        </w:rPr>
        <w:t xml:space="preserve">metalických </w:t>
      </w:r>
      <w:r w:rsidR="00673A12">
        <w:rPr>
          <w:rFonts w:asciiTheme="minorHAnsi" w:hAnsiTheme="minorHAnsi" w:cstheme="minorHAnsi"/>
          <w:bCs/>
          <w:color w:val="auto"/>
          <w:sz w:val="20"/>
          <w:szCs w:val="20"/>
        </w:rPr>
        <w:t xml:space="preserve">a silikonových </w:t>
      </w:r>
      <w:r w:rsidR="006D5137">
        <w:rPr>
          <w:rFonts w:asciiTheme="minorHAnsi" w:hAnsiTheme="minorHAnsi" w:cstheme="minorHAnsi"/>
          <w:bCs/>
          <w:color w:val="auto"/>
          <w:sz w:val="20"/>
          <w:szCs w:val="20"/>
        </w:rPr>
        <w:t xml:space="preserve">kabelů pro automatizaci, telekomunikační systémy a zabezpečovací zařízení </w:t>
      </w:r>
      <w:r w:rsidRPr="00552DDA">
        <w:rPr>
          <w:rFonts w:asciiTheme="minorHAnsi" w:hAnsiTheme="minorHAnsi" w:cstheme="minorHAnsi"/>
          <w:bCs/>
          <w:color w:val="auto"/>
          <w:sz w:val="20"/>
          <w:szCs w:val="20"/>
        </w:rPr>
        <w:t>a dalšího s tím souvisejícího zboží (dále jen „</w:t>
      </w:r>
      <w:r w:rsidRPr="00552DDA">
        <w:rPr>
          <w:rFonts w:asciiTheme="minorHAnsi" w:hAnsiTheme="minorHAnsi" w:cstheme="minorHAnsi"/>
          <w:b/>
          <w:bCs/>
          <w:color w:val="auto"/>
          <w:sz w:val="20"/>
          <w:szCs w:val="20"/>
        </w:rPr>
        <w:t>zboží</w:t>
      </w:r>
      <w:r w:rsidRPr="00552DDA">
        <w:rPr>
          <w:rFonts w:asciiTheme="minorHAnsi" w:hAnsiTheme="minorHAnsi" w:cstheme="minorHAnsi"/>
          <w:bCs/>
          <w:color w:val="auto"/>
          <w:sz w:val="20"/>
          <w:szCs w:val="20"/>
        </w:rPr>
        <w:t>“) včetně případné instalace a montáže zboží vzniklé v souvislosti nebo na základě kupní smlouvy, smlouvy o dílo, anebo rámcové kupní smlouvy (dále společně jako „</w:t>
      </w:r>
      <w:r w:rsidRPr="00552DDA">
        <w:rPr>
          <w:rFonts w:asciiTheme="minorHAnsi" w:hAnsiTheme="minorHAnsi" w:cstheme="minorHAnsi"/>
          <w:b/>
          <w:bCs/>
          <w:color w:val="auto"/>
          <w:sz w:val="20"/>
          <w:szCs w:val="20"/>
        </w:rPr>
        <w:t>smlouva</w:t>
      </w:r>
      <w:r w:rsidRPr="00552DDA">
        <w:rPr>
          <w:rFonts w:asciiTheme="minorHAnsi" w:hAnsiTheme="minorHAnsi" w:cstheme="minorHAnsi"/>
          <w:bCs/>
          <w:color w:val="auto"/>
          <w:sz w:val="20"/>
          <w:szCs w:val="20"/>
        </w:rPr>
        <w:t>“).</w:t>
      </w:r>
      <w:r w:rsidR="006D5137">
        <w:rPr>
          <w:rFonts w:asciiTheme="minorHAnsi" w:hAnsiTheme="minorHAnsi" w:cstheme="minorHAnsi"/>
          <w:bCs/>
          <w:color w:val="auto"/>
          <w:sz w:val="20"/>
          <w:szCs w:val="20"/>
        </w:rPr>
        <w:t xml:space="preserve"> </w:t>
      </w:r>
    </w:p>
    <w:p w:rsidR="00552DDA" w:rsidRPr="00552DDA" w:rsidRDefault="00552DDA" w:rsidP="00552DDA">
      <w:pPr>
        <w:numPr>
          <w:ilvl w:val="0"/>
          <w:numId w:val="2"/>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Znění obchodních podmínek může prodávající měnit či doplňovat bez souhlasu zákazníka pouze v přiměřeném rozsahu. Prodávající je v takovém případě povinen poskytnout zákazníkovi nové znění obchodních podmínek v textové podobě s viditelně vyznačenými navrhovanými změnami a určit přiměřenou lhůtu k vyjádření, zdali je zákazník akceptuje. V případě, že se zákazník v určené lhůtě nevyjádří, má se za to, že s navrhovanými změnami souhlasí. V případě, že zákazník s navrhovanými změnami nesouhlasí, je každá strana oprávněna všeobecné obchodní podmínky vypovědět. V takovém případě činí výpovědní lhůta patnáct kalendářních dnů. </w:t>
      </w:r>
    </w:p>
    <w:p w:rsidR="00552DDA" w:rsidRPr="00552DDA" w:rsidRDefault="00552DDA" w:rsidP="00552DDA">
      <w:pPr>
        <w:numPr>
          <w:ilvl w:val="0"/>
          <w:numId w:val="2"/>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Veškeré vztahy mezi kupujícím a zákazníkem, které nejsou těmito všeobecnými obchodními podmínkami upraveny, se řídí příslušnými ustanoveními zák. č. 89/2012 Sb., občanského zákoníku (dále jen „</w:t>
      </w:r>
      <w:r w:rsidRPr="00552DDA">
        <w:rPr>
          <w:rFonts w:asciiTheme="minorHAnsi" w:hAnsiTheme="minorHAnsi" w:cstheme="minorHAnsi"/>
          <w:b/>
          <w:bCs/>
          <w:color w:val="auto"/>
          <w:sz w:val="20"/>
          <w:szCs w:val="20"/>
        </w:rPr>
        <w:t>občanský zákoník</w:t>
      </w:r>
      <w:r w:rsidRPr="00552DDA">
        <w:rPr>
          <w:rFonts w:asciiTheme="minorHAnsi" w:hAnsiTheme="minorHAnsi" w:cstheme="minorHAnsi"/>
          <w:bCs/>
          <w:color w:val="auto"/>
          <w:sz w:val="20"/>
          <w:szCs w:val="20"/>
        </w:rPr>
        <w:t>“). Spotřebitelem dle těchto všeobecný</w:t>
      </w:r>
      <w:r w:rsidR="0031791D">
        <w:rPr>
          <w:rFonts w:asciiTheme="minorHAnsi" w:hAnsiTheme="minorHAnsi" w:cstheme="minorHAnsi"/>
          <w:bCs/>
          <w:color w:val="auto"/>
          <w:sz w:val="20"/>
          <w:szCs w:val="20"/>
        </w:rPr>
        <w:t xml:space="preserve">ch obchodních podmínek je podle ust. </w:t>
      </w:r>
      <w:r w:rsidRPr="00552DDA">
        <w:rPr>
          <w:rFonts w:asciiTheme="minorHAnsi" w:hAnsiTheme="minorHAnsi" w:cstheme="minorHAnsi"/>
          <w:bCs/>
          <w:color w:val="auto"/>
          <w:sz w:val="20"/>
          <w:szCs w:val="20"/>
        </w:rPr>
        <w:t xml:space="preserve">§ 419 občanského zákoníku každá fyzická osoba, která nakupuje zboží mimo rámec své podnikatelské činnosti. </w:t>
      </w:r>
    </w:p>
    <w:p w:rsidR="00552DDA" w:rsidRPr="00552DDA" w:rsidRDefault="00552DDA" w:rsidP="00552DDA">
      <w:pPr>
        <w:ind w:left="0"/>
        <w:contextualSpacing/>
        <w:jc w:val="both"/>
        <w:rPr>
          <w:rFonts w:asciiTheme="minorHAnsi" w:hAnsiTheme="minorHAnsi" w:cstheme="minorHAnsi"/>
          <w:bCs/>
          <w:color w:val="auto"/>
          <w:sz w:val="20"/>
          <w:szCs w:val="20"/>
        </w:rPr>
      </w:pPr>
    </w:p>
    <w:p w:rsidR="00552DDA" w:rsidRPr="00552DDA" w:rsidRDefault="00552DDA" w:rsidP="00552DDA">
      <w:pPr>
        <w:numPr>
          <w:ilvl w:val="0"/>
          <w:numId w:val="1"/>
        </w:numPr>
        <w:spacing w:after="480"/>
        <w:ind w:left="0" w:hanging="284"/>
        <w:contextualSpacing/>
        <w:jc w:val="both"/>
        <w:rPr>
          <w:rFonts w:asciiTheme="minorHAnsi" w:hAnsiTheme="minorHAnsi" w:cstheme="minorHAnsi"/>
          <w:b/>
          <w:bCs/>
          <w:color w:val="auto"/>
          <w:sz w:val="20"/>
          <w:szCs w:val="20"/>
        </w:rPr>
      </w:pPr>
      <w:r w:rsidRPr="00552DDA">
        <w:rPr>
          <w:rFonts w:asciiTheme="minorHAnsi" w:hAnsiTheme="minorHAnsi" w:cstheme="minorHAnsi"/>
          <w:b/>
          <w:bCs/>
          <w:color w:val="auto"/>
          <w:sz w:val="20"/>
          <w:szCs w:val="20"/>
        </w:rPr>
        <w:t xml:space="preserve">Předmět plnění </w:t>
      </w:r>
    </w:p>
    <w:p w:rsidR="00552DDA" w:rsidRPr="00552DDA" w:rsidRDefault="00552DDA" w:rsidP="00552DDA">
      <w:pPr>
        <w:spacing w:after="480"/>
        <w:ind w:left="0"/>
        <w:contextualSpacing/>
        <w:jc w:val="both"/>
        <w:rPr>
          <w:rFonts w:asciiTheme="minorHAnsi" w:hAnsiTheme="minorHAnsi" w:cstheme="minorHAnsi"/>
          <w:b/>
          <w:bCs/>
          <w:color w:val="auto"/>
          <w:sz w:val="20"/>
          <w:szCs w:val="20"/>
        </w:rPr>
      </w:pPr>
    </w:p>
    <w:p w:rsidR="00552DDA" w:rsidRPr="00552DDA" w:rsidRDefault="00552DDA" w:rsidP="00552DDA">
      <w:pPr>
        <w:numPr>
          <w:ilvl w:val="0"/>
          <w:numId w:val="3"/>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Odesláním závazné objednávky kupující potvrzuje, že se seznámil a projevil souhlas s kompletním zněním těchto obchodních podmínek. Současně akceptuje ceny, které jsou platné v okamžiku odeslání objednávky. Na tyto obchodní podmínky je kupující dostatečným způsobem před vlastním uskutečněním objednávky upozorněn a má možnost se s nimi seznámit, stejně tak i s cenou objednaného zboží. Tyto obchodní podmínky jsou nedílnou součástí uzavřené smlouvy. V případě odchylných písemných ujednání platí ujednání těchto zvláštních obchodních podmínek vyjma odchylných ujednání v rámcově kupní smlouvě uzavřené mezi smluvními stranami (dále jen „</w:t>
      </w:r>
      <w:r w:rsidRPr="00552DDA">
        <w:rPr>
          <w:rFonts w:asciiTheme="minorHAnsi" w:hAnsiTheme="minorHAnsi" w:cstheme="minorHAnsi"/>
          <w:b/>
          <w:bCs/>
          <w:color w:val="auto"/>
          <w:sz w:val="20"/>
          <w:szCs w:val="20"/>
        </w:rPr>
        <w:t>rámcová smlouva</w:t>
      </w:r>
      <w:r w:rsidRPr="00552DDA">
        <w:rPr>
          <w:rFonts w:asciiTheme="minorHAnsi" w:hAnsiTheme="minorHAnsi" w:cstheme="minorHAnsi"/>
          <w:bCs/>
          <w:color w:val="auto"/>
          <w:sz w:val="20"/>
          <w:szCs w:val="20"/>
        </w:rPr>
        <w:t>“), v takovém případě mají přednost před zněním těchto obchodních podmínek ustanovení rámcové smlouvy.</w:t>
      </w:r>
    </w:p>
    <w:p w:rsidR="00552DDA" w:rsidRPr="00552DDA" w:rsidRDefault="00552DDA" w:rsidP="00552DDA">
      <w:pPr>
        <w:numPr>
          <w:ilvl w:val="0"/>
          <w:numId w:val="3"/>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Pojmem objednávka se pro tyto Obchodní podmínky rozumí jednostranný právní úkon kupujícího směřující vůči prodávajícímu s cílem obdržet od něj objednané plnění (dále jen "</w:t>
      </w:r>
      <w:r w:rsidRPr="00552DDA">
        <w:rPr>
          <w:rFonts w:asciiTheme="minorHAnsi" w:hAnsiTheme="minorHAnsi" w:cstheme="minorHAnsi"/>
          <w:b/>
          <w:bCs/>
          <w:color w:val="auto"/>
          <w:sz w:val="20"/>
          <w:szCs w:val="20"/>
        </w:rPr>
        <w:t>objednávka</w:t>
      </w:r>
      <w:r w:rsidRPr="00552DDA">
        <w:rPr>
          <w:rFonts w:asciiTheme="minorHAnsi" w:hAnsiTheme="minorHAnsi" w:cstheme="minorHAnsi"/>
          <w:bCs/>
          <w:color w:val="auto"/>
          <w:sz w:val="20"/>
          <w:szCs w:val="20"/>
        </w:rPr>
        <w:t>").</w:t>
      </w:r>
    </w:p>
    <w:p w:rsidR="00552DDA" w:rsidRPr="00552DDA" w:rsidRDefault="00552DDA" w:rsidP="00552DDA">
      <w:pPr>
        <w:numPr>
          <w:ilvl w:val="0"/>
          <w:numId w:val="3"/>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Kupující musí uvést minimálně tyto údaje:</w:t>
      </w:r>
    </w:p>
    <w:p w:rsidR="00552DDA" w:rsidRPr="00552DDA" w:rsidRDefault="00552DDA" w:rsidP="00552DDA">
      <w:pPr>
        <w:numPr>
          <w:ilvl w:val="0"/>
          <w:numId w:val="5"/>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své jméno a příjmení nebo obchodní firmu, adresu sídlo či místa podnikání podnikatele - právnické osoby či fyzické osoby nebo jméno a příjmení a adresa trvalého pobytu nepodnikatele - fyzické osoby,</w:t>
      </w:r>
    </w:p>
    <w:p w:rsidR="00552DDA" w:rsidRPr="00552DDA" w:rsidRDefault="00552DDA" w:rsidP="00552DDA">
      <w:pPr>
        <w:numPr>
          <w:ilvl w:val="0"/>
          <w:numId w:val="5"/>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způsob dodání zboží,</w:t>
      </w:r>
    </w:p>
    <w:p w:rsidR="00552DDA" w:rsidRPr="00552DDA" w:rsidRDefault="00552DDA" w:rsidP="00552DDA">
      <w:pPr>
        <w:numPr>
          <w:ilvl w:val="0"/>
          <w:numId w:val="5"/>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montáž či instalace zboží, nebo bez montáže či instalace zboží, </w:t>
      </w:r>
    </w:p>
    <w:p w:rsidR="00552DDA" w:rsidRPr="00552DDA" w:rsidRDefault="00552DDA" w:rsidP="00552DDA">
      <w:pPr>
        <w:numPr>
          <w:ilvl w:val="0"/>
          <w:numId w:val="5"/>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požadovaný termín dodání zboží,</w:t>
      </w:r>
    </w:p>
    <w:p w:rsidR="00552DDA" w:rsidRPr="00552DDA" w:rsidRDefault="00552DDA" w:rsidP="00552DDA">
      <w:pPr>
        <w:numPr>
          <w:ilvl w:val="0"/>
          <w:numId w:val="5"/>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přesné místo dodání včetně PSČ </w:t>
      </w:r>
    </w:p>
    <w:p w:rsidR="00552DDA" w:rsidRPr="00552DDA" w:rsidRDefault="00552DDA" w:rsidP="00552DDA">
      <w:pPr>
        <w:numPr>
          <w:ilvl w:val="0"/>
          <w:numId w:val="5"/>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IČ kupujícího, je-li podnikatelem, RČ kupujícího, není-li podnikatelem.</w:t>
      </w:r>
    </w:p>
    <w:p w:rsidR="00552DDA" w:rsidRPr="00552DDA" w:rsidRDefault="00552DDA" w:rsidP="00552DDA">
      <w:pPr>
        <w:numPr>
          <w:ilvl w:val="0"/>
          <w:numId w:val="5"/>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lastRenderedPageBreak/>
        <w:t>přesné kontaktní údaje (telefonní číslo, e-mailová adresa),</w:t>
      </w:r>
    </w:p>
    <w:p w:rsidR="00552DDA" w:rsidRPr="00552DDA" w:rsidRDefault="00552DDA" w:rsidP="00552DDA">
      <w:pPr>
        <w:numPr>
          <w:ilvl w:val="0"/>
          <w:numId w:val="5"/>
        </w:numPr>
        <w:contextualSpacing/>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název zboží s odkazem na jejich kód, pokud se jedná o typové Zboží, počet kusů, výkres či kompletní textovou specifikaci zboží, pokud se jedná o atypické zboží mimo standardní nabídku prodávajícího,</w:t>
      </w:r>
      <w:r w:rsidRPr="00552DDA" w:rsidDel="001F0D54">
        <w:rPr>
          <w:rFonts w:asciiTheme="minorHAnsi" w:hAnsiTheme="minorHAnsi" w:cstheme="minorHAnsi"/>
          <w:bCs/>
          <w:color w:val="auto"/>
          <w:sz w:val="20"/>
          <w:szCs w:val="20"/>
        </w:rPr>
        <w:t xml:space="preserve"> </w:t>
      </w:r>
    </w:p>
    <w:p w:rsidR="00552DDA" w:rsidRPr="00552DDA" w:rsidRDefault="00552DDA" w:rsidP="00552DDA">
      <w:pPr>
        <w:numPr>
          <w:ilvl w:val="0"/>
          <w:numId w:val="5"/>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způsob platby.</w:t>
      </w:r>
    </w:p>
    <w:p w:rsidR="00552DDA" w:rsidRPr="00552DDA" w:rsidRDefault="00552DDA" w:rsidP="00552DDA">
      <w:pPr>
        <w:numPr>
          <w:ilvl w:val="0"/>
          <w:numId w:val="3"/>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Objednávku, která nesplňuje podstatné náležitosti a nezbytné údaje, je prodávající oprávněn odmítnout nebo vrátit kupujícímu k doplnění a poskytnout mu k tomu přiměřenou lhůtu. Její marné uplynutí má za následek, že se na objednávku hledí, jako by nebyla nikdy doručena.</w:t>
      </w:r>
    </w:p>
    <w:p w:rsidR="00552DDA" w:rsidRPr="00552DDA" w:rsidRDefault="00552DDA" w:rsidP="00552DDA">
      <w:pPr>
        <w:numPr>
          <w:ilvl w:val="0"/>
          <w:numId w:val="3"/>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Objednávka kupujícího je návrhem smlouvy a samotná smlouva je uzavřena momentem doručení závazného souhlasu prodávajícího kupujícímu s tímto jeho návrhem (závazným potvrzením objednávky ze strany prodávajícího), a to prostřednictvím e-mailu na adresu, kterou kupující uvedl v objednávce, či osobně (dále jen „</w:t>
      </w:r>
      <w:r w:rsidRPr="00552DDA">
        <w:rPr>
          <w:rFonts w:asciiTheme="minorHAnsi" w:hAnsiTheme="minorHAnsi" w:cstheme="minorHAnsi"/>
          <w:b/>
          <w:bCs/>
          <w:color w:val="auto"/>
          <w:sz w:val="20"/>
          <w:szCs w:val="20"/>
        </w:rPr>
        <w:t>potvrzení objednávky</w:t>
      </w:r>
      <w:r w:rsidRPr="00552DDA">
        <w:rPr>
          <w:rFonts w:asciiTheme="minorHAnsi" w:hAnsiTheme="minorHAnsi" w:cstheme="minorHAnsi"/>
          <w:bCs/>
          <w:color w:val="auto"/>
          <w:sz w:val="20"/>
          <w:szCs w:val="20"/>
        </w:rPr>
        <w:t>“). Od tohoto momentu mezi kupujícím a prodávajícím vznikají vzájemná práva a povinnosti. Pokud kupující po přijetí potvrzení objednávky zjistí, že je některý z údajů je chybný, je jeho povinností sdělit tuto skutečnost pr</w:t>
      </w:r>
      <w:r w:rsidR="00BF2847">
        <w:rPr>
          <w:rFonts w:asciiTheme="minorHAnsi" w:hAnsiTheme="minorHAnsi" w:cstheme="minorHAnsi"/>
          <w:bCs/>
          <w:color w:val="auto"/>
          <w:sz w:val="20"/>
          <w:szCs w:val="20"/>
        </w:rPr>
        <w:t>odávajícímu e-mailem na adresu</w:t>
      </w:r>
      <w:r w:rsidR="00F83BD7">
        <w:rPr>
          <w:rFonts w:asciiTheme="minorHAnsi" w:hAnsiTheme="minorHAnsi" w:cstheme="minorHAnsi"/>
          <w:bCs/>
          <w:color w:val="auto"/>
          <w:sz w:val="20"/>
          <w:szCs w:val="20"/>
        </w:rPr>
        <w:t xml:space="preserve">: </w:t>
      </w:r>
      <w:hyperlink r:id="rId8" w:tgtFrame="_blank" w:history="1">
        <w:r w:rsidR="00BF2847" w:rsidRPr="00BF2847">
          <w:rPr>
            <w:rFonts w:asciiTheme="minorHAnsi" w:hAnsiTheme="minorHAnsi" w:cstheme="minorHAnsi"/>
            <w:b/>
            <w:bCs/>
            <w:color w:val="auto"/>
            <w:sz w:val="20"/>
            <w:szCs w:val="20"/>
          </w:rPr>
          <w:t>ocenasek.m@opcable.cz</w:t>
        </w:r>
      </w:hyperlink>
      <w:r w:rsidR="00BF2847">
        <w:rPr>
          <w:rFonts w:asciiTheme="minorHAnsi" w:hAnsiTheme="minorHAnsi" w:cstheme="minorHAnsi"/>
          <w:bCs/>
          <w:color w:val="auto"/>
          <w:sz w:val="20"/>
          <w:szCs w:val="20"/>
        </w:rPr>
        <w:t xml:space="preserve"> </w:t>
      </w:r>
      <w:r w:rsidRPr="00552DDA">
        <w:rPr>
          <w:rFonts w:asciiTheme="minorHAnsi" w:hAnsiTheme="minorHAnsi" w:cstheme="minorHAnsi"/>
          <w:bCs/>
          <w:color w:val="auto"/>
          <w:sz w:val="20"/>
          <w:szCs w:val="20"/>
        </w:rPr>
        <w:t>(dále jen „</w:t>
      </w:r>
      <w:r w:rsidRPr="00552DDA">
        <w:rPr>
          <w:rFonts w:asciiTheme="minorHAnsi" w:hAnsiTheme="minorHAnsi" w:cstheme="minorHAnsi"/>
          <w:b/>
          <w:bCs/>
          <w:color w:val="auto"/>
          <w:sz w:val="20"/>
          <w:szCs w:val="20"/>
        </w:rPr>
        <w:t>e-mailová adresa prodávajícího</w:t>
      </w:r>
      <w:r w:rsidRPr="00552DDA">
        <w:rPr>
          <w:rFonts w:asciiTheme="minorHAnsi" w:hAnsiTheme="minorHAnsi" w:cstheme="minorHAnsi"/>
          <w:bCs/>
          <w:color w:val="auto"/>
          <w:sz w:val="20"/>
          <w:szCs w:val="20"/>
        </w:rPr>
        <w:t>“). Kupující napíše do předmětu e-mailu „Oprava objednávky“ a v textu uvede číslo objednávky a údaje, které je třeba opravit.</w:t>
      </w:r>
    </w:p>
    <w:p w:rsidR="00552DDA" w:rsidRPr="00552DDA" w:rsidRDefault="00552DDA" w:rsidP="00552DDA">
      <w:pPr>
        <w:spacing w:after="120"/>
        <w:ind w:left="0"/>
        <w:jc w:val="both"/>
        <w:rPr>
          <w:rFonts w:asciiTheme="minorHAnsi" w:hAnsiTheme="minorHAnsi" w:cstheme="minorHAnsi"/>
          <w:bCs/>
          <w:color w:val="auto"/>
          <w:sz w:val="20"/>
          <w:szCs w:val="20"/>
        </w:rPr>
      </w:pPr>
    </w:p>
    <w:p w:rsidR="00552DDA" w:rsidRPr="00552DDA" w:rsidRDefault="00552DDA" w:rsidP="00552DDA">
      <w:pPr>
        <w:numPr>
          <w:ilvl w:val="0"/>
          <w:numId w:val="1"/>
        </w:numPr>
        <w:spacing w:after="480"/>
        <w:ind w:left="0" w:hanging="284"/>
        <w:contextualSpacing/>
        <w:jc w:val="both"/>
        <w:rPr>
          <w:rFonts w:asciiTheme="minorHAnsi" w:hAnsiTheme="minorHAnsi" w:cstheme="minorHAnsi"/>
          <w:b/>
          <w:bCs/>
          <w:color w:val="auto"/>
          <w:sz w:val="20"/>
          <w:szCs w:val="20"/>
        </w:rPr>
      </w:pPr>
      <w:r w:rsidRPr="00552DDA">
        <w:rPr>
          <w:rFonts w:asciiTheme="minorHAnsi" w:hAnsiTheme="minorHAnsi" w:cstheme="minorHAnsi"/>
          <w:b/>
          <w:bCs/>
          <w:color w:val="auto"/>
          <w:sz w:val="20"/>
          <w:szCs w:val="20"/>
        </w:rPr>
        <w:t>Zrušení objednávky</w:t>
      </w:r>
    </w:p>
    <w:p w:rsidR="00552DDA" w:rsidRPr="00552DDA" w:rsidRDefault="00552DDA" w:rsidP="00552DDA">
      <w:pPr>
        <w:spacing w:after="480"/>
        <w:ind w:left="0"/>
        <w:contextualSpacing/>
        <w:jc w:val="both"/>
        <w:rPr>
          <w:rFonts w:asciiTheme="minorHAnsi" w:hAnsiTheme="minorHAnsi" w:cstheme="minorHAnsi"/>
          <w:b/>
          <w:bCs/>
          <w:color w:val="auto"/>
          <w:sz w:val="20"/>
          <w:szCs w:val="20"/>
        </w:rPr>
      </w:pPr>
    </w:p>
    <w:p w:rsidR="00552DDA" w:rsidRPr="00552DDA" w:rsidRDefault="00552DDA" w:rsidP="00552DDA">
      <w:pPr>
        <w:numPr>
          <w:ilvl w:val="0"/>
          <w:numId w:val="18"/>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Zrušit</w:t>
      </w:r>
      <w:r w:rsidR="00BB434F">
        <w:rPr>
          <w:rFonts w:asciiTheme="minorHAnsi" w:hAnsiTheme="minorHAnsi" w:cstheme="minorHAnsi"/>
          <w:bCs/>
          <w:color w:val="auto"/>
          <w:sz w:val="20"/>
          <w:szCs w:val="20"/>
        </w:rPr>
        <w:t xml:space="preserve"> objednávku lze pouze výjimečně, </w:t>
      </w:r>
      <w:r w:rsidRPr="00552DDA">
        <w:rPr>
          <w:rFonts w:asciiTheme="minorHAnsi" w:hAnsiTheme="minorHAnsi" w:cstheme="minorHAnsi"/>
          <w:bCs/>
          <w:color w:val="auto"/>
          <w:sz w:val="20"/>
          <w:szCs w:val="20"/>
        </w:rPr>
        <w:t>a to po předchozí domluvě s prodávajícím. Žádost o zrušení objednávky je třeba sdělit na e-mailovou adresu prodávajícího.</w:t>
      </w:r>
    </w:p>
    <w:p w:rsidR="00552DDA" w:rsidRPr="00552DDA" w:rsidRDefault="00552DDA" w:rsidP="00552DDA">
      <w:pPr>
        <w:numPr>
          <w:ilvl w:val="0"/>
          <w:numId w:val="18"/>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Pokud si kupující neodebere objednané zboží bez předešlého zrušení objednávky (akceptované prodejcem), nese ke své tíži vzniklé náklady s výrobou a doručením tohoto zboží (především náklady na materiál, výrobní náklady, dopravné, skladné apod.). Tím není dotčeno právo kupujícího zboží nepřevzít z důvodu rozporu se smlouvou.</w:t>
      </w:r>
    </w:p>
    <w:p w:rsidR="00552DDA" w:rsidRPr="00552DDA" w:rsidRDefault="00552DDA" w:rsidP="00552DDA">
      <w:pPr>
        <w:spacing w:after="240"/>
        <w:ind w:left="0"/>
        <w:contextualSpacing/>
        <w:jc w:val="both"/>
        <w:rPr>
          <w:rFonts w:asciiTheme="minorHAnsi" w:hAnsiTheme="minorHAnsi" w:cstheme="minorHAnsi"/>
          <w:bCs/>
          <w:color w:val="auto"/>
          <w:sz w:val="20"/>
          <w:szCs w:val="20"/>
        </w:rPr>
      </w:pPr>
    </w:p>
    <w:p w:rsidR="00552DDA" w:rsidRPr="00552DDA" w:rsidRDefault="00552DDA" w:rsidP="00552DDA">
      <w:pPr>
        <w:numPr>
          <w:ilvl w:val="0"/>
          <w:numId w:val="1"/>
        </w:numPr>
        <w:spacing w:after="480"/>
        <w:ind w:left="0" w:hanging="284"/>
        <w:contextualSpacing/>
        <w:jc w:val="both"/>
        <w:rPr>
          <w:rFonts w:asciiTheme="minorHAnsi" w:hAnsiTheme="minorHAnsi" w:cstheme="minorHAnsi"/>
          <w:bCs/>
          <w:color w:val="auto"/>
          <w:sz w:val="20"/>
          <w:szCs w:val="20"/>
        </w:rPr>
      </w:pPr>
      <w:r w:rsidRPr="00552DDA">
        <w:rPr>
          <w:rFonts w:asciiTheme="minorHAnsi" w:hAnsiTheme="minorHAnsi" w:cstheme="minorHAnsi"/>
          <w:b/>
          <w:bCs/>
          <w:color w:val="auto"/>
          <w:sz w:val="20"/>
          <w:szCs w:val="20"/>
        </w:rPr>
        <w:t xml:space="preserve">Kupní cena, platba zálohy a doplatku kupní ceny </w:t>
      </w:r>
    </w:p>
    <w:p w:rsidR="00552DDA" w:rsidRPr="00552DDA" w:rsidRDefault="00552DDA" w:rsidP="00552DDA">
      <w:pPr>
        <w:spacing w:after="480"/>
        <w:ind w:left="0"/>
        <w:contextualSpacing/>
        <w:jc w:val="both"/>
        <w:rPr>
          <w:rFonts w:asciiTheme="minorHAnsi" w:hAnsiTheme="minorHAnsi" w:cstheme="minorHAnsi"/>
          <w:bCs/>
          <w:color w:val="auto"/>
          <w:sz w:val="20"/>
          <w:szCs w:val="20"/>
        </w:rPr>
      </w:pPr>
    </w:p>
    <w:p w:rsidR="00552DDA" w:rsidRPr="00552DDA" w:rsidRDefault="00552DDA" w:rsidP="00552DDA">
      <w:pPr>
        <w:numPr>
          <w:ilvl w:val="0"/>
          <w:numId w:val="4"/>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Kupní cena typového zboží bude určena dle aktuálního ceníku prodávajícího a zahrnuje DPH. Ceny jsou platné v okamžiku objednání zboží a služeb. </w:t>
      </w:r>
    </w:p>
    <w:p w:rsidR="00552DDA" w:rsidRPr="00552DDA" w:rsidRDefault="00552DDA" w:rsidP="00552DDA">
      <w:pPr>
        <w:numPr>
          <w:ilvl w:val="0"/>
          <w:numId w:val="4"/>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Kupní cena atypického zboží dodávaného bude určena </w:t>
      </w:r>
      <w:r w:rsidRPr="00552DDA">
        <w:rPr>
          <w:rFonts w:asciiTheme="minorHAnsi" w:hAnsiTheme="minorHAnsi" w:cstheme="minorHAnsi"/>
          <w:color w:val="auto"/>
          <w:sz w:val="20"/>
          <w:szCs w:val="20"/>
          <w:lang w:eastAsia="cs-CZ" w:bidi="ar-SA"/>
        </w:rPr>
        <w:t>konkrétní nabídkou prodávajícího učiněnou ve vztahu k požadovanému atypickému zboží</w:t>
      </w:r>
      <w:r w:rsidRPr="00552DDA">
        <w:rPr>
          <w:rFonts w:asciiTheme="minorHAnsi" w:hAnsiTheme="minorHAnsi" w:cstheme="minorHAnsi"/>
          <w:bCs/>
          <w:color w:val="auto"/>
          <w:sz w:val="20"/>
          <w:szCs w:val="20"/>
        </w:rPr>
        <w:t>, kterou prodávající po předchozím vyžádání zašle kupujícímu ještě před vystavením objednávky a jejím potvrzení.</w:t>
      </w:r>
    </w:p>
    <w:p w:rsidR="00552DDA" w:rsidRPr="00552DDA" w:rsidRDefault="00552DDA" w:rsidP="00552DDA">
      <w:pPr>
        <w:numPr>
          <w:ilvl w:val="0"/>
          <w:numId w:val="4"/>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Dojde-li k výrazným změnám cen v důsledku změny kurzu, výrazné inflace nebo při podstatných změnách dodavatelských podmínek výrobců a ostatních dodavatelů zboží, je prodávající oprávněn, nedojde-li k jiné dohodě mezi kupujícím a prodávajícím, požadovat po kupujícím úhradu této nové výše kupní ceny. Pokud kupující nesouhlasí s novou výší kupní ceny, je oprávněn od smlouvy odstoupit. </w:t>
      </w:r>
    </w:p>
    <w:p w:rsidR="00552DDA" w:rsidRPr="00552DDA" w:rsidRDefault="00552DDA" w:rsidP="00552DDA">
      <w:pPr>
        <w:numPr>
          <w:ilvl w:val="0"/>
          <w:numId w:val="4"/>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Prodávající si vyhrazuje právo vyžadovat úhradu zálohy kupujícím, a to minimálně ve výši 30% z celkové kupní ceny tj. z ceny vč. DPH. Sjednanou zálohu kupující zaplatí na základě zálohové faktury vystavené prodávajícím (dále jen „</w:t>
      </w:r>
      <w:r w:rsidRPr="00552DDA">
        <w:rPr>
          <w:rFonts w:asciiTheme="minorHAnsi" w:hAnsiTheme="minorHAnsi" w:cstheme="minorHAnsi"/>
          <w:b/>
          <w:bCs/>
          <w:color w:val="auto"/>
          <w:sz w:val="20"/>
          <w:szCs w:val="20"/>
        </w:rPr>
        <w:t>zálohová faktura</w:t>
      </w:r>
      <w:r w:rsidRPr="00552DDA">
        <w:rPr>
          <w:rFonts w:asciiTheme="minorHAnsi" w:hAnsiTheme="minorHAnsi" w:cstheme="minorHAnsi"/>
          <w:bCs/>
          <w:color w:val="auto"/>
          <w:sz w:val="20"/>
          <w:szCs w:val="20"/>
        </w:rPr>
        <w:t>“).</w:t>
      </w:r>
    </w:p>
    <w:p w:rsidR="00552DDA" w:rsidRPr="00552DDA" w:rsidRDefault="00552DDA" w:rsidP="00552DDA">
      <w:pPr>
        <w:numPr>
          <w:ilvl w:val="0"/>
          <w:numId w:val="4"/>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Kupující uhradí prodávajícímu kupní cenu či doplatek kupní ceny na základě vystaveného daňového dokladu - faktury. Prodávající je oprávněn vystavit fakturu:</w:t>
      </w:r>
    </w:p>
    <w:p w:rsidR="00552DDA" w:rsidRPr="00552DDA" w:rsidRDefault="00552DDA" w:rsidP="00552DDA">
      <w:pPr>
        <w:numPr>
          <w:ilvl w:val="1"/>
          <w:numId w:val="4"/>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poté, co připravil kupujícímu či jím zmocněnému dopravci/dopravcům zboží k odebrání v sídle prodávajícího, zajišťuje-li dopravu zboží kupující,</w:t>
      </w:r>
    </w:p>
    <w:p w:rsidR="00552DDA" w:rsidRPr="00552DDA" w:rsidRDefault="00552DDA" w:rsidP="00552DDA">
      <w:pPr>
        <w:numPr>
          <w:ilvl w:val="1"/>
          <w:numId w:val="4"/>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poté, co připravil kupujícímu zboží k odebrání v místě dodání, zajišťuje-li dopravu zboží prodávající,</w:t>
      </w:r>
    </w:p>
    <w:p w:rsidR="00552DDA" w:rsidRPr="00552DDA" w:rsidRDefault="00552DDA" w:rsidP="00552DDA">
      <w:pPr>
        <w:numPr>
          <w:ilvl w:val="1"/>
          <w:numId w:val="4"/>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poté, co dokončil montáž či instalaci zboží v místě dodání a zboží připravil kupujícímu k odebrání, je-li předmětem smlouvy také montáž či instalace zboží v místě dodání.</w:t>
      </w:r>
    </w:p>
    <w:p w:rsidR="00552DDA" w:rsidRPr="00552DDA" w:rsidRDefault="00552DDA" w:rsidP="00552DDA">
      <w:pPr>
        <w:numPr>
          <w:ilvl w:val="0"/>
          <w:numId w:val="4"/>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lastRenderedPageBreak/>
        <w:t>Zálohové faktury prodávajícího jsou splatné ve lhůtě sedmi dnů ode dne vystavení. Jiné než zálohové faktury jsou splatné ve lhůtě, kterou si prodávající a kupující sjednají v objednávce, která byla prodávajícím potvrzena podle čl. II odst. 5 obchodních podmínek. Neujednají-li si takto kupující a prodávající splatnost jiných než zálohových faktur, jsou tyto splatné ve lhůtě třiceti dnů ode dne vystavení.</w:t>
      </w:r>
    </w:p>
    <w:p w:rsidR="00552DDA" w:rsidRPr="00552DDA" w:rsidRDefault="00552DDA" w:rsidP="00552DDA">
      <w:pPr>
        <w:numPr>
          <w:ilvl w:val="0"/>
          <w:numId w:val="4"/>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Nebude-li zálohová faktura řádně a včas uhrazena, prodlužuje se termín dodání zboží o dobu, po kterou byl kupující v prodlení s její úhradou.</w:t>
      </w:r>
    </w:p>
    <w:p w:rsidR="00552DDA" w:rsidRPr="00552DDA" w:rsidRDefault="00552DDA" w:rsidP="00552DDA">
      <w:pPr>
        <w:numPr>
          <w:ilvl w:val="0"/>
          <w:numId w:val="4"/>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Faktury včetně zálohové faktury prodávajícího kupující zaplatí buď bezhotovostním převodem na účet prodávajícího či v hotovosti v pokladně provozovny prodávajícího. Způsob platby </w:t>
      </w:r>
      <w:r w:rsidR="007F6140">
        <w:rPr>
          <w:rFonts w:asciiTheme="minorHAnsi" w:hAnsiTheme="minorHAnsi" w:cstheme="minorHAnsi"/>
          <w:bCs/>
          <w:color w:val="auto"/>
          <w:sz w:val="20"/>
          <w:szCs w:val="20"/>
        </w:rPr>
        <w:t xml:space="preserve">si smluvní strany </w:t>
      </w:r>
      <w:r w:rsidRPr="00552DDA">
        <w:rPr>
          <w:rFonts w:asciiTheme="minorHAnsi" w:hAnsiTheme="minorHAnsi" w:cstheme="minorHAnsi"/>
          <w:bCs/>
          <w:color w:val="auto"/>
          <w:sz w:val="20"/>
          <w:szCs w:val="20"/>
        </w:rPr>
        <w:t xml:space="preserve">zvolí </w:t>
      </w:r>
      <w:r w:rsidR="007F6140">
        <w:rPr>
          <w:rFonts w:asciiTheme="minorHAnsi" w:hAnsiTheme="minorHAnsi" w:cstheme="minorHAnsi"/>
          <w:bCs/>
          <w:color w:val="auto"/>
          <w:sz w:val="20"/>
          <w:szCs w:val="20"/>
        </w:rPr>
        <w:t>po vzájemné dohodě, přičemž pokud se smluvní strany nedohodnou, platí způsob platby, který určí prodávající v potvrzení objednávky</w:t>
      </w:r>
      <w:r w:rsidRPr="00552DDA">
        <w:rPr>
          <w:rFonts w:asciiTheme="minorHAnsi" w:hAnsiTheme="minorHAnsi" w:cstheme="minorHAnsi"/>
          <w:bCs/>
          <w:color w:val="auto"/>
          <w:sz w:val="20"/>
          <w:szCs w:val="20"/>
        </w:rPr>
        <w:t xml:space="preserve">. </w:t>
      </w:r>
    </w:p>
    <w:p w:rsidR="00552DDA" w:rsidRPr="00552DDA" w:rsidRDefault="00552DDA" w:rsidP="00552DDA">
      <w:pPr>
        <w:numPr>
          <w:ilvl w:val="0"/>
          <w:numId w:val="4"/>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V případě platby bezhotovostním převodem na účet prodávajícího je kupující povinen uhradit kupní cenu převodem na účet prodávajícího č. </w:t>
      </w:r>
      <w:r w:rsidR="00886C4F" w:rsidRPr="00886C4F">
        <w:rPr>
          <w:rFonts w:asciiTheme="minorHAnsi" w:hAnsiTheme="minorHAnsi" w:cstheme="minorHAnsi"/>
          <w:bCs/>
          <w:color w:val="auto"/>
          <w:sz w:val="20"/>
          <w:szCs w:val="20"/>
        </w:rPr>
        <w:t> 263501878/0300</w:t>
      </w:r>
      <w:r w:rsidR="00886C4F" w:rsidRPr="00552DDA">
        <w:rPr>
          <w:rFonts w:asciiTheme="minorHAnsi" w:hAnsiTheme="minorHAnsi" w:cstheme="minorHAnsi"/>
          <w:bCs/>
          <w:color w:val="auto"/>
          <w:sz w:val="20"/>
          <w:szCs w:val="20"/>
        </w:rPr>
        <w:t xml:space="preserve"> </w:t>
      </w:r>
      <w:r w:rsidR="00886C4F">
        <w:rPr>
          <w:rFonts w:asciiTheme="minorHAnsi" w:hAnsiTheme="minorHAnsi" w:cstheme="minorHAnsi"/>
          <w:bCs/>
          <w:color w:val="auto"/>
          <w:sz w:val="20"/>
          <w:szCs w:val="20"/>
        </w:rPr>
        <w:t xml:space="preserve">pro CZK platby vedený u ČSOB </w:t>
      </w:r>
      <w:r w:rsidRPr="00552DDA">
        <w:rPr>
          <w:rFonts w:asciiTheme="minorHAnsi" w:hAnsiTheme="minorHAnsi" w:cstheme="minorHAnsi"/>
          <w:bCs/>
          <w:color w:val="auto"/>
          <w:sz w:val="20"/>
          <w:szCs w:val="20"/>
        </w:rPr>
        <w:t xml:space="preserve">a.s. či účet prodávajícího č. </w:t>
      </w:r>
      <w:r w:rsidR="00886C4F" w:rsidRPr="00886C4F">
        <w:rPr>
          <w:rFonts w:asciiTheme="minorHAnsi" w:hAnsiTheme="minorHAnsi" w:cstheme="minorHAnsi"/>
          <w:bCs/>
          <w:color w:val="auto"/>
          <w:sz w:val="20"/>
          <w:szCs w:val="20"/>
        </w:rPr>
        <w:t>264620297/0300</w:t>
      </w:r>
      <w:r w:rsidR="00886C4F" w:rsidRPr="00552DDA">
        <w:rPr>
          <w:rFonts w:asciiTheme="minorHAnsi" w:hAnsiTheme="minorHAnsi" w:cstheme="minorHAnsi"/>
          <w:bCs/>
          <w:color w:val="auto"/>
          <w:sz w:val="20"/>
          <w:szCs w:val="20"/>
        </w:rPr>
        <w:t xml:space="preserve"> </w:t>
      </w:r>
      <w:r w:rsidRPr="00552DDA">
        <w:rPr>
          <w:rFonts w:asciiTheme="minorHAnsi" w:hAnsiTheme="minorHAnsi" w:cstheme="minorHAnsi"/>
          <w:bCs/>
          <w:color w:val="auto"/>
          <w:sz w:val="20"/>
          <w:szCs w:val="20"/>
        </w:rPr>
        <w:t xml:space="preserve">pro EUR platby vedený u </w:t>
      </w:r>
      <w:r w:rsidR="00886C4F">
        <w:rPr>
          <w:rFonts w:asciiTheme="minorHAnsi" w:hAnsiTheme="minorHAnsi" w:cstheme="minorHAnsi"/>
          <w:bCs/>
          <w:color w:val="auto"/>
          <w:sz w:val="20"/>
          <w:szCs w:val="20"/>
        </w:rPr>
        <w:t>ČSOB</w:t>
      </w:r>
      <w:r w:rsidR="003C43F9" w:rsidRPr="00552DDA">
        <w:rPr>
          <w:rFonts w:asciiTheme="minorHAnsi" w:hAnsiTheme="minorHAnsi" w:cstheme="minorHAnsi"/>
          <w:bCs/>
          <w:color w:val="auto"/>
          <w:sz w:val="20"/>
          <w:szCs w:val="20"/>
        </w:rPr>
        <w:t xml:space="preserve"> </w:t>
      </w:r>
      <w:r w:rsidRPr="00552DDA">
        <w:rPr>
          <w:rFonts w:asciiTheme="minorHAnsi" w:hAnsiTheme="minorHAnsi" w:cstheme="minorHAnsi"/>
          <w:bCs/>
          <w:color w:val="auto"/>
          <w:sz w:val="20"/>
          <w:szCs w:val="20"/>
        </w:rPr>
        <w:t>a.s. (dále jen „</w:t>
      </w:r>
      <w:r w:rsidRPr="00886C4F">
        <w:rPr>
          <w:rFonts w:asciiTheme="minorHAnsi" w:hAnsiTheme="minorHAnsi" w:cstheme="minorHAnsi"/>
          <w:bCs/>
          <w:color w:val="auto"/>
          <w:sz w:val="20"/>
          <w:szCs w:val="20"/>
        </w:rPr>
        <w:t xml:space="preserve">účet </w:t>
      </w:r>
      <w:r w:rsidRPr="00886C4F">
        <w:rPr>
          <w:rFonts w:asciiTheme="minorHAnsi" w:hAnsiTheme="minorHAnsi" w:cstheme="minorHAnsi"/>
          <w:b/>
          <w:bCs/>
          <w:color w:val="auto"/>
          <w:sz w:val="20"/>
          <w:szCs w:val="20"/>
        </w:rPr>
        <w:t>prodávajícího</w:t>
      </w:r>
      <w:r w:rsidRPr="00552DDA">
        <w:rPr>
          <w:rFonts w:asciiTheme="minorHAnsi" w:hAnsiTheme="minorHAnsi" w:cstheme="minorHAnsi"/>
          <w:bCs/>
          <w:color w:val="auto"/>
          <w:sz w:val="20"/>
          <w:szCs w:val="20"/>
        </w:rPr>
        <w:t xml:space="preserve">“), jako variabilní symbol uvede číslo faktury. </w:t>
      </w:r>
    </w:p>
    <w:p w:rsidR="00552DDA" w:rsidRPr="00552DDA" w:rsidRDefault="00552DDA" w:rsidP="00552DDA">
      <w:pPr>
        <w:numPr>
          <w:ilvl w:val="0"/>
          <w:numId w:val="4"/>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Bezhotovostní převody na účet prodávajícího jsou prováděny v českých korunách, po předchozí domluvě kupujícího s prodávajícím lze tyto platby uskutečnit i v EUR či jiné měně, ovšem pouze za podmínky, že kupní cena zboží bude udávána na všech dokladech v EUR či jiné měně. V takovém případě sdělí prodávající kupujícímu bankovní dispozice pro platbu v EUR či jiné měně (název a sídlo banky, IBAN, popř. SWIFT). </w:t>
      </w:r>
    </w:p>
    <w:p w:rsidR="00552DDA" w:rsidRPr="00552DDA" w:rsidRDefault="00552DDA" w:rsidP="00552DDA">
      <w:pPr>
        <w:numPr>
          <w:ilvl w:val="0"/>
          <w:numId w:val="4"/>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Při bezhotovostní platbě je povinnost kupujícího zaplatit splněna dnem připsání platby na účet prodávajícího.</w:t>
      </w:r>
    </w:p>
    <w:p w:rsidR="00552DDA" w:rsidRPr="00552DDA" w:rsidRDefault="00552DDA" w:rsidP="00552DDA">
      <w:pPr>
        <w:numPr>
          <w:ilvl w:val="0"/>
          <w:numId w:val="4"/>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V případě prodlení s úhradou faktury (i zálohové) ze strany kupujícího, je prodávající oprávněn bez předchozího upozornění úč</w:t>
      </w:r>
      <w:r w:rsidR="001302A0">
        <w:rPr>
          <w:rFonts w:asciiTheme="minorHAnsi" w:hAnsiTheme="minorHAnsi" w:cstheme="minorHAnsi"/>
          <w:bCs/>
          <w:color w:val="auto"/>
          <w:sz w:val="20"/>
          <w:szCs w:val="20"/>
        </w:rPr>
        <w:t>tovat smluvní pokutu ve výši 0,5</w:t>
      </w:r>
      <w:r w:rsidRPr="00552DDA">
        <w:rPr>
          <w:rFonts w:asciiTheme="minorHAnsi" w:hAnsiTheme="minorHAnsi" w:cstheme="minorHAnsi"/>
          <w:bCs/>
          <w:color w:val="auto"/>
          <w:sz w:val="20"/>
          <w:szCs w:val="20"/>
        </w:rPr>
        <w:t xml:space="preserve"> % z celkové dlužné částky (vč. DPH) za každý den prodlení. Tímto není dotčen případný nárok prodávajícího na náhradu škody. </w:t>
      </w:r>
    </w:p>
    <w:p w:rsidR="00552DDA" w:rsidRPr="00552DDA" w:rsidRDefault="00552DDA" w:rsidP="00552DDA">
      <w:pPr>
        <w:numPr>
          <w:ilvl w:val="0"/>
          <w:numId w:val="4"/>
        </w:numPr>
        <w:spacing w:after="120"/>
        <w:ind w:left="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V případě, že je kupující s platbou faktury v prodlení delším než sedmi kalendářních dní, je prodávající oprávněn dosud neprovedené dodávky zboží zadržet a provést je pouze proti platbě předem nebo při poskytnutí zajištění, které je pro prodávajícího přijatelné. V takovém případě prodávající neodpovídá za své prodlení s povinností dodat zboží v termínu dodání.</w:t>
      </w:r>
    </w:p>
    <w:p w:rsidR="00552DDA" w:rsidRPr="00552DDA" w:rsidRDefault="00552DDA" w:rsidP="00552DDA">
      <w:pPr>
        <w:numPr>
          <w:ilvl w:val="0"/>
          <w:numId w:val="4"/>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Na zaplacení kupní ceny zboží nelze započítat jakoukoliv pohledávku kupujícího, ať již vznikla na základě smlouvy nebo z jiného právního důvodu. </w:t>
      </w:r>
    </w:p>
    <w:p w:rsidR="00552DDA" w:rsidRPr="00552DDA" w:rsidRDefault="00552DDA" w:rsidP="00552DDA">
      <w:pPr>
        <w:spacing w:after="120"/>
        <w:ind w:left="0"/>
        <w:jc w:val="both"/>
        <w:rPr>
          <w:rFonts w:asciiTheme="minorHAnsi" w:hAnsiTheme="minorHAnsi" w:cstheme="minorHAnsi"/>
          <w:bCs/>
          <w:color w:val="auto"/>
          <w:sz w:val="20"/>
          <w:szCs w:val="20"/>
        </w:rPr>
      </w:pPr>
    </w:p>
    <w:p w:rsidR="00552DDA" w:rsidRPr="00552DDA" w:rsidRDefault="00552DDA" w:rsidP="00552DDA">
      <w:pPr>
        <w:numPr>
          <w:ilvl w:val="0"/>
          <w:numId w:val="1"/>
        </w:numPr>
        <w:spacing w:after="480"/>
        <w:ind w:left="0" w:hanging="284"/>
        <w:contextualSpacing/>
        <w:jc w:val="both"/>
        <w:rPr>
          <w:rFonts w:asciiTheme="minorHAnsi" w:hAnsiTheme="minorHAnsi" w:cstheme="minorHAnsi"/>
          <w:b/>
          <w:bCs/>
          <w:color w:val="auto"/>
          <w:sz w:val="20"/>
          <w:szCs w:val="20"/>
        </w:rPr>
      </w:pPr>
      <w:r w:rsidRPr="00552DDA">
        <w:rPr>
          <w:rFonts w:asciiTheme="minorHAnsi" w:hAnsiTheme="minorHAnsi" w:cstheme="minorHAnsi"/>
          <w:b/>
          <w:bCs/>
          <w:color w:val="auto"/>
          <w:sz w:val="20"/>
          <w:szCs w:val="20"/>
        </w:rPr>
        <w:t xml:space="preserve">Přechod práv </w:t>
      </w:r>
    </w:p>
    <w:p w:rsidR="00552DDA" w:rsidRPr="00552DDA" w:rsidRDefault="00552DDA" w:rsidP="00552DDA">
      <w:pPr>
        <w:spacing w:after="480"/>
        <w:ind w:left="0"/>
        <w:contextualSpacing/>
        <w:jc w:val="both"/>
        <w:rPr>
          <w:rFonts w:asciiTheme="minorHAnsi" w:hAnsiTheme="minorHAnsi" w:cstheme="minorHAnsi"/>
          <w:b/>
          <w:bCs/>
          <w:color w:val="auto"/>
          <w:sz w:val="20"/>
          <w:szCs w:val="20"/>
        </w:rPr>
      </w:pPr>
    </w:p>
    <w:p w:rsidR="00552DDA" w:rsidRPr="00552DDA" w:rsidRDefault="00552DDA" w:rsidP="00552DDA">
      <w:pPr>
        <w:numPr>
          <w:ilvl w:val="0"/>
          <w:numId w:val="2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Kupující nabývá vlastnického práva ke zboží jeho řádným převzetím</w:t>
      </w:r>
      <w:r w:rsidR="000E6160">
        <w:rPr>
          <w:rFonts w:asciiTheme="minorHAnsi" w:hAnsiTheme="minorHAnsi" w:cstheme="minorHAnsi"/>
          <w:bCs/>
          <w:color w:val="auto"/>
          <w:sz w:val="20"/>
          <w:szCs w:val="20"/>
        </w:rPr>
        <w:t xml:space="preserve"> a </w:t>
      </w:r>
      <w:r w:rsidRPr="00552DDA">
        <w:rPr>
          <w:rFonts w:asciiTheme="minorHAnsi" w:hAnsiTheme="minorHAnsi" w:cstheme="minorHAnsi"/>
          <w:bCs/>
          <w:color w:val="auto"/>
          <w:sz w:val="20"/>
          <w:szCs w:val="20"/>
        </w:rPr>
        <w:t xml:space="preserve">úplným zaplacením kupní ceny, a to jejím připsáním ve prospěch účtu prodávajícího. </w:t>
      </w:r>
    </w:p>
    <w:p w:rsidR="00552DDA" w:rsidRPr="00552DDA" w:rsidRDefault="00552DDA" w:rsidP="00552DDA">
      <w:pPr>
        <w:numPr>
          <w:ilvl w:val="0"/>
          <w:numId w:val="2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Nebezpečí škody na zboží a dodací podmínky se řídí mezinárodními pravidly pro výklady dodacích obchodních podmínek INCOTERMS 2010 v aktuálním znění.</w:t>
      </w:r>
    </w:p>
    <w:p w:rsidR="00552DDA" w:rsidRPr="00552DDA" w:rsidRDefault="00552DDA" w:rsidP="00552DDA">
      <w:pPr>
        <w:numPr>
          <w:ilvl w:val="0"/>
          <w:numId w:val="2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V případě dodávky zboží do zahraničí při sjednání doložky EXW kupující prohlašuje, že zboží bude přepravováno jím nebo jím zmocněným dopravcem/dopravci v souladu s ustanovením zák. č. 235/2004 Sb., o dani z přidané hodnoty, ve znění pozdějších předpisů. Škoda na zboží, ke které došlo po přechodu nebezpečí škody na zboží z prodávajícího na kupujícího, nezbavuje kupujícího povinnosti zaplatit kupní cenu.</w:t>
      </w:r>
    </w:p>
    <w:p w:rsidR="00552DDA" w:rsidRPr="001464DB" w:rsidRDefault="00552DDA" w:rsidP="00552DDA">
      <w:pPr>
        <w:numPr>
          <w:ilvl w:val="0"/>
          <w:numId w:val="20"/>
        </w:numPr>
        <w:spacing w:after="120"/>
        <w:ind w:left="0" w:hanging="284"/>
        <w:jc w:val="both"/>
        <w:rPr>
          <w:rFonts w:asciiTheme="minorHAnsi" w:hAnsiTheme="minorHAnsi" w:cstheme="minorHAnsi"/>
          <w:bCs/>
          <w:color w:val="auto"/>
          <w:sz w:val="20"/>
          <w:szCs w:val="20"/>
        </w:rPr>
      </w:pPr>
      <w:r w:rsidRPr="001464DB">
        <w:rPr>
          <w:rFonts w:asciiTheme="minorHAnsi" w:hAnsiTheme="minorHAnsi" w:cstheme="minorHAnsi"/>
          <w:bCs/>
          <w:color w:val="auto"/>
          <w:sz w:val="20"/>
          <w:szCs w:val="20"/>
        </w:rPr>
        <w:t>V případě dodávky zboží do zahraničí (do jiného členského státu Evropské unie) při sjednání doložky EXW či jiných případech, kdy má dopravu zajistit na své náklady kupující, se kupující zavazuje zajistit, že zboží bude přepraveno jím nebo jím zmocněným dopravcem/dopravci do místa dodání uvedeného v objednávce. Skutečnost, že zboží bylo přepraveno na náklady kupujícího do místa dodání v zahraničí, je prodávající povinen kupujícímu úplně a pravdivě prokázat nejpozději do patnácti kalendářních dní od dokončení přepravy, a to:</w:t>
      </w:r>
    </w:p>
    <w:p w:rsidR="00552DDA" w:rsidRPr="001464DB" w:rsidRDefault="00552DDA" w:rsidP="00552DDA">
      <w:pPr>
        <w:numPr>
          <w:ilvl w:val="1"/>
          <w:numId w:val="20"/>
        </w:numPr>
        <w:spacing w:after="120"/>
        <w:jc w:val="both"/>
        <w:rPr>
          <w:rFonts w:asciiTheme="minorHAnsi" w:hAnsiTheme="minorHAnsi" w:cstheme="minorHAnsi"/>
          <w:bCs/>
          <w:color w:val="auto"/>
          <w:sz w:val="20"/>
          <w:szCs w:val="20"/>
        </w:rPr>
      </w:pPr>
      <w:r w:rsidRPr="001464DB">
        <w:rPr>
          <w:rFonts w:asciiTheme="minorHAnsi" w:hAnsiTheme="minorHAnsi" w:cstheme="minorHAnsi"/>
          <w:bCs/>
          <w:color w:val="auto"/>
          <w:sz w:val="20"/>
          <w:szCs w:val="20"/>
        </w:rPr>
        <w:t>uvedením generálií řidiče, SPZ vozidla, zasláním fotokopií příslušných části knihy jízd vozidla a prohlášením kupujícího v přepravě zboží v příloze č. 2 těchto obchodních podmínek, pokud přepravu zboží zajišťoval sám kupující;</w:t>
      </w:r>
    </w:p>
    <w:p w:rsidR="00552DDA" w:rsidRPr="001464DB" w:rsidRDefault="00552DDA" w:rsidP="00552DDA">
      <w:pPr>
        <w:numPr>
          <w:ilvl w:val="1"/>
          <w:numId w:val="20"/>
        </w:numPr>
        <w:spacing w:after="120"/>
        <w:jc w:val="both"/>
        <w:rPr>
          <w:rFonts w:asciiTheme="minorHAnsi" w:hAnsiTheme="minorHAnsi" w:cstheme="minorHAnsi"/>
          <w:bCs/>
          <w:color w:val="auto"/>
          <w:sz w:val="20"/>
          <w:szCs w:val="20"/>
        </w:rPr>
      </w:pPr>
      <w:r w:rsidRPr="001464DB">
        <w:rPr>
          <w:rFonts w:asciiTheme="minorHAnsi" w:hAnsiTheme="minorHAnsi" w:cstheme="minorHAnsi"/>
          <w:bCs/>
          <w:color w:val="auto"/>
          <w:sz w:val="20"/>
          <w:szCs w:val="20"/>
        </w:rPr>
        <w:lastRenderedPageBreak/>
        <w:t>dokladem o tom, kdo a do jakého místa zajišťoval přepravu předmětného zboží, tj. fakturou vystavenou dopravcem, přepravním listem CMR či CIM, dodacím listem, potvrzením o tom, že má kupující fakturu vystavenou dopravcem ve svém účetnictví a že částku uvedenou v této faktuře za přepravu zboží uhradil, a prohlášením kupujícího o přepravě zboží v příloze č. 2.</w:t>
      </w:r>
    </w:p>
    <w:p w:rsidR="00552DDA" w:rsidRPr="00552DDA" w:rsidRDefault="00552DDA" w:rsidP="00552DDA">
      <w:pPr>
        <w:numPr>
          <w:ilvl w:val="0"/>
          <w:numId w:val="2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Nesplní-li kupující povinnost, která je mu uložena v předchozím odstavci, je povinen uhradit prodávajícímu smluvní pokutu ve výši doměřené DPH a dalších sankcí uplatněných ze strany finančního úřadu. Právo prodávajícího na náhradu škody tímto není dotčeno.</w:t>
      </w:r>
    </w:p>
    <w:p w:rsidR="00552DDA" w:rsidRPr="00552DDA" w:rsidRDefault="00552DDA" w:rsidP="00552DDA">
      <w:pPr>
        <w:numPr>
          <w:ilvl w:val="0"/>
          <w:numId w:val="2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Nepoužije-li se pro přechod nebezpečí škody na zboží čl. 5 odst. 2 obchodních podmínek platí, že nebezpečí škody na zboží přechází na kupujícího v době, kdy převezme zboží od prodávajícího, nebo jestliže tak neučiní včas, v době, kdy mu prodávající umožní nakládat se zbožím a kupující poruší smlouvu tím, že zboží nepřevezme. V takovém případě platí rovněž následující pravidla:</w:t>
      </w:r>
    </w:p>
    <w:p w:rsidR="00552DDA" w:rsidRPr="00552DDA" w:rsidRDefault="00552DDA" w:rsidP="00552DDA">
      <w:pPr>
        <w:numPr>
          <w:ilvl w:val="1"/>
          <w:numId w:val="20"/>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Jestliže je prodávající povinen podle smlouvy předat zboží dopravci v určitém místě pro přepravu zboží kupujícímu, přechází nebezpečí škody na zboží na kupujícího předáním zboží dopravci v dohodnutém místě.</w:t>
      </w:r>
    </w:p>
    <w:p w:rsidR="00552DDA" w:rsidRPr="00552DDA" w:rsidRDefault="00552DDA" w:rsidP="00552DDA">
      <w:pPr>
        <w:numPr>
          <w:ilvl w:val="1"/>
          <w:numId w:val="20"/>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Jestliže je prodávající dle smlouvy povinen odeslat zboží, avšak není povinen předat zboží dopravci v určitém místě, přechází nebezpečí škody na zboží na kupujícího okamžikem, kdy je zboží předáno prvnímu dopravci pro přepravu do místa určení.</w:t>
      </w:r>
    </w:p>
    <w:p w:rsidR="00552DDA" w:rsidRPr="00552DDA" w:rsidRDefault="00552DDA" w:rsidP="00552DDA">
      <w:pPr>
        <w:numPr>
          <w:ilvl w:val="0"/>
          <w:numId w:val="2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Škoda na zboží, ke které došlo po přechodu nebezpečí škody na zboží na kupujícího, nezbavuje kupujícího povinnosti zaplatit prodávajícímu kupní cenu.</w:t>
      </w:r>
    </w:p>
    <w:p w:rsidR="00552DDA" w:rsidRPr="00552DDA" w:rsidRDefault="00552DDA" w:rsidP="00552DDA">
      <w:pPr>
        <w:spacing w:after="120"/>
        <w:ind w:left="0"/>
        <w:jc w:val="both"/>
        <w:rPr>
          <w:rFonts w:asciiTheme="minorHAnsi" w:hAnsiTheme="minorHAnsi" w:cstheme="minorHAnsi"/>
          <w:b/>
          <w:bCs/>
          <w:color w:val="auto"/>
          <w:sz w:val="20"/>
          <w:szCs w:val="20"/>
        </w:rPr>
      </w:pPr>
    </w:p>
    <w:p w:rsidR="00552DDA" w:rsidRPr="00552DDA" w:rsidRDefault="00552DDA" w:rsidP="00552DDA">
      <w:pPr>
        <w:numPr>
          <w:ilvl w:val="0"/>
          <w:numId w:val="1"/>
        </w:numPr>
        <w:spacing w:after="480"/>
        <w:ind w:left="0" w:hanging="284"/>
        <w:contextualSpacing/>
        <w:jc w:val="both"/>
        <w:rPr>
          <w:rFonts w:asciiTheme="minorHAnsi" w:hAnsiTheme="minorHAnsi" w:cstheme="minorHAnsi"/>
          <w:b/>
          <w:bCs/>
          <w:color w:val="auto"/>
          <w:sz w:val="20"/>
          <w:szCs w:val="20"/>
        </w:rPr>
      </w:pPr>
      <w:r w:rsidRPr="00552DDA">
        <w:rPr>
          <w:rFonts w:asciiTheme="minorHAnsi" w:hAnsiTheme="minorHAnsi" w:cstheme="minorHAnsi"/>
          <w:b/>
          <w:bCs/>
          <w:color w:val="auto"/>
          <w:sz w:val="20"/>
          <w:szCs w:val="20"/>
        </w:rPr>
        <w:t xml:space="preserve">Termíny dodání </w:t>
      </w:r>
    </w:p>
    <w:p w:rsidR="00552DDA" w:rsidRPr="00552DDA" w:rsidRDefault="00552DDA" w:rsidP="00552DDA">
      <w:pPr>
        <w:spacing w:after="480"/>
        <w:ind w:left="0"/>
        <w:contextualSpacing/>
        <w:jc w:val="both"/>
        <w:rPr>
          <w:rFonts w:asciiTheme="minorHAnsi" w:hAnsiTheme="minorHAnsi" w:cstheme="minorHAnsi"/>
          <w:b/>
          <w:bCs/>
          <w:color w:val="auto"/>
          <w:sz w:val="20"/>
          <w:szCs w:val="20"/>
        </w:rPr>
      </w:pPr>
    </w:p>
    <w:p w:rsidR="00552DDA" w:rsidRPr="00552DDA" w:rsidRDefault="00552DDA" w:rsidP="00552DDA">
      <w:pPr>
        <w:numPr>
          <w:ilvl w:val="0"/>
          <w:numId w:val="6"/>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Termín dodání je uveden v potvrzení objednávky, ať již přesným dnem dodání či dodací lhůtou (dále jen „</w:t>
      </w:r>
      <w:r w:rsidRPr="00552DDA">
        <w:rPr>
          <w:rFonts w:asciiTheme="minorHAnsi" w:hAnsiTheme="minorHAnsi" w:cstheme="minorHAnsi"/>
          <w:b/>
          <w:bCs/>
          <w:color w:val="auto"/>
          <w:sz w:val="20"/>
          <w:szCs w:val="20"/>
        </w:rPr>
        <w:t>termín dodání</w:t>
      </w:r>
      <w:r w:rsidRPr="00552DDA">
        <w:rPr>
          <w:rFonts w:asciiTheme="minorHAnsi" w:hAnsiTheme="minorHAnsi" w:cstheme="minorHAnsi"/>
          <w:bCs/>
          <w:color w:val="auto"/>
          <w:sz w:val="20"/>
          <w:szCs w:val="20"/>
        </w:rPr>
        <w:t xml:space="preserve">“). Dodací lhůta je rozdílná a odvíjí se od dostupnosti zboží, případně náročnosti výroby zboží. </w:t>
      </w:r>
    </w:p>
    <w:p w:rsidR="00552DDA" w:rsidRPr="00552DDA" w:rsidRDefault="00552DDA" w:rsidP="00552DDA">
      <w:pPr>
        <w:numPr>
          <w:ilvl w:val="0"/>
          <w:numId w:val="6"/>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Do dodací lhůty uvedené v týdnech či měsících se nepočítají víkendy, státní svátky a dny předem hlášené celozávodní dovolené.</w:t>
      </w:r>
    </w:p>
    <w:p w:rsidR="00552DDA" w:rsidRPr="00552DDA" w:rsidRDefault="00552DDA" w:rsidP="00552DDA">
      <w:pPr>
        <w:numPr>
          <w:ilvl w:val="0"/>
          <w:numId w:val="6"/>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Prodávající si vyhrazuje právo ve lhůtě tří pracovních dnů ode dne potvrzení objednávky změnit termín dodání, odůvodňují-li to skutečnosti, které prodávající v době potvrzení objednávky nemohl rozumně předpokládat (např. změny v termínu dodání vstupních materiálů).</w:t>
      </w:r>
    </w:p>
    <w:p w:rsidR="00552DDA" w:rsidRPr="00552DDA" w:rsidRDefault="00552DDA" w:rsidP="00552DDA">
      <w:pPr>
        <w:numPr>
          <w:ilvl w:val="0"/>
          <w:numId w:val="6"/>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Dodací lhůta na zboží počne běžet dnem potvrzení objednávky. Pokud prodávající vystavil kupujícímu v úhradě zálohovou fakturu, počne tato dodací lhůta běžet dnem potvrzení objednávky či připsáním celé zálohy ve prospěch účtu prodávajícího, podle toho, která z těchto skutečností nastane později.</w:t>
      </w:r>
    </w:p>
    <w:p w:rsidR="00552DDA" w:rsidRPr="00552DDA" w:rsidRDefault="00552DDA" w:rsidP="00552DDA">
      <w:pPr>
        <w:numPr>
          <w:ilvl w:val="0"/>
          <w:numId w:val="6"/>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U zboží, u něhož kupující musí odsouhlasit výrobní dokumentaci, je pro začátek běhu dodací lhůty určující nejen potvrzení objednávky a den zaplacení zálohy, je-li vystavována zálohová faktura, ale též den, kdy kupující svým podpisem výrobní dokumentaci v plném rozsahu odsouhlasil. V tom případě dodací lhůta počne běžet ode dne, který nastane později. </w:t>
      </w:r>
    </w:p>
    <w:p w:rsidR="00552DDA" w:rsidRPr="00552DDA" w:rsidRDefault="00552DDA" w:rsidP="00552DDA">
      <w:pPr>
        <w:numPr>
          <w:ilvl w:val="0"/>
          <w:numId w:val="6"/>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Prodávající neodpovídá za své prodlení s povinností dodat zboží v termínu dodání, pokud zboží bylo dodáno v den termínu dodání, avšak v jinou hodinu, než která byla mezi smluvními stranami smluvena.</w:t>
      </w:r>
    </w:p>
    <w:p w:rsidR="00552DDA" w:rsidRPr="00552DDA" w:rsidRDefault="00552DDA" w:rsidP="00552DDA">
      <w:pPr>
        <w:numPr>
          <w:ilvl w:val="0"/>
          <w:numId w:val="6"/>
        </w:numPr>
        <w:spacing w:after="120"/>
        <w:ind w:left="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Prodávající neodpovídá za své prodlení s povinností dodat zboží v termínu dodání, nemůže-li zboží v tomto termínu dodat z důvodu prodlení kup</w:t>
      </w:r>
      <w:r w:rsidR="001A5872">
        <w:rPr>
          <w:rFonts w:asciiTheme="minorHAnsi" w:hAnsiTheme="minorHAnsi" w:cstheme="minorHAnsi"/>
          <w:bCs/>
          <w:color w:val="auto"/>
          <w:sz w:val="20"/>
          <w:szCs w:val="20"/>
        </w:rPr>
        <w:t>ujícího s převzetím věci, za</w:t>
      </w:r>
      <w:r w:rsidRPr="00552DDA">
        <w:rPr>
          <w:rFonts w:asciiTheme="minorHAnsi" w:hAnsiTheme="minorHAnsi" w:cstheme="minorHAnsi"/>
          <w:bCs/>
          <w:color w:val="auto"/>
          <w:sz w:val="20"/>
          <w:szCs w:val="20"/>
        </w:rPr>
        <w:t>placením kupní ceny</w:t>
      </w:r>
      <w:r w:rsidR="001A5872">
        <w:rPr>
          <w:rFonts w:asciiTheme="minorHAnsi" w:hAnsiTheme="minorHAnsi" w:cstheme="minorHAnsi"/>
          <w:bCs/>
          <w:color w:val="auto"/>
          <w:sz w:val="20"/>
          <w:szCs w:val="20"/>
        </w:rPr>
        <w:t xml:space="preserve"> či poskytnutím jakékoliv součinnosti</w:t>
      </w:r>
      <w:r w:rsidRPr="00552DDA">
        <w:rPr>
          <w:rFonts w:asciiTheme="minorHAnsi" w:hAnsiTheme="minorHAnsi" w:cstheme="minorHAnsi"/>
          <w:bCs/>
          <w:color w:val="auto"/>
          <w:sz w:val="20"/>
          <w:szCs w:val="20"/>
        </w:rPr>
        <w:t>.</w:t>
      </w:r>
    </w:p>
    <w:p w:rsidR="00552DDA" w:rsidRDefault="00552DDA" w:rsidP="00552DDA">
      <w:pPr>
        <w:spacing w:after="120"/>
        <w:ind w:left="0"/>
        <w:jc w:val="both"/>
        <w:rPr>
          <w:rFonts w:asciiTheme="minorHAnsi" w:hAnsiTheme="minorHAnsi" w:cstheme="minorHAnsi"/>
          <w:bCs/>
          <w:color w:val="auto"/>
          <w:sz w:val="20"/>
          <w:szCs w:val="20"/>
        </w:rPr>
      </w:pPr>
    </w:p>
    <w:p w:rsidR="00F83BD7" w:rsidRDefault="00F83BD7" w:rsidP="00D11FB1">
      <w:pPr>
        <w:spacing w:after="120"/>
        <w:ind w:left="2832"/>
        <w:jc w:val="both"/>
        <w:rPr>
          <w:rFonts w:asciiTheme="minorHAnsi" w:hAnsiTheme="minorHAnsi" w:cstheme="minorHAnsi"/>
          <w:bCs/>
          <w:color w:val="auto"/>
          <w:sz w:val="20"/>
          <w:szCs w:val="20"/>
        </w:rPr>
      </w:pPr>
    </w:p>
    <w:p w:rsidR="00D11FB1" w:rsidRDefault="00D11FB1" w:rsidP="00D11FB1">
      <w:pPr>
        <w:spacing w:after="120"/>
        <w:ind w:left="2832"/>
        <w:jc w:val="both"/>
        <w:rPr>
          <w:rFonts w:asciiTheme="minorHAnsi" w:hAnsiTheme="minorHAnsi" w:cstheme="minorHAnsi"/>
          <w:bCs/>
          <w:color w:val="auto"/>
          <w:sz w:val="20"/>
          <w:szCs w:val="20"/>
        </w:rPr>
      </w:pPr>
    </w:p>
    <w:p w:rsidR="00D11FB1" w:rsidRPr="00552DDA" w:rsidRDefault="00D11FB1" w:rsidP="00D11FB1">
      <w:pPr>
        <w:spacing w:after="120"/>
        <w:ind w:left="2832"/>
        <w:jc w:val="both"/>
        <w:rPr>
          <w:rFonts w:asciiTheme="minorHAnsi" w:hAnsiTheme="minorHAnsi" w:cstheme="minorHAnsi"/>
          <w:bCs/>
          <w:color w:val="auto"/>
          <w:sz w:val="20"/>
          <w:szCs w:val="20"/>
        </w:rPr>
      </w:pPr>
    </w:p>
    <w:p w:rsidR="00552DDA" w:rsidRPr="00552DDA" w:rsidRDefault="00552DDA" w:rsidP="00552DDA">
      <w:pPr>
        <w:numPr>
          <w:ilvl w:val="0"/>
          <w:numId w:val="1"/>
        </w:numPr>
        <w:spacing w:after="480"/>
        <w:ind w:left="0" w:hanging="284"/>
        <w:contextualSpacing/>
        <w:jc w:val="both"/>
        <w:rPr>
          <w:rFonts w:asciiTheme="minorHAnsi" w:hAnsiTheme="minorHAnsi" w:cstheme="minorHAnsi"/>
          <w:b/>
          <w:bCs/>
          <w:color w:val="auto"/>
          <w:sz w:val="20"/>
          <w:szCs w:val="20"/>
        </w:rPr>
      </w:pPr>
      <w:r w:rsidRPr="00552DDA">
        <w:rPr>
          <w:rFonts w:asciiTheme="minorHAnsi" w:hAnsiTheme="minorHAnsi" w:cstheme="minorHAnsi"/>
          <w:b/>
          <w:bCs/>
          <w:color w:val="auto"/>
          <w:sz w:val="20"/>
          <w:szCs w:val="20"/>
        </w:rPr>
        <w:lastRenderedPageBreak/>
        <w:t xml:space="preserve">Podmínky dodání zboží </w:t>
      </w:r>
    </w:p>
    <w:p w:rsidR="00552DDA" w:rsidRPr="00552DDA" w:rsidRDefault="00552DDA" w:rsidP="00552DDA">
      <w:pPr>
        <w:spacing w:after="480"/>
        <w:ind w:left="0"/>
        <w:contextualSpacing/>
        <w:jc w:val="both"/>
        <w:rPr>
          <w:rFonts w:asciiTheme="minorHAnsi" w:hAnsiTheme="minorHAnsi" w:cstheme="minorHAnsi"/>
          <w:b/>
          <w:bCs/>
          <w:color w:val="auto"/>
          <w:sz w:val="20"/>
          <w:szCs w:val="20"/>
        </w:rPr>
      </w:pPr>
    </w:p>
    <w:p w:rsidR="00552DDA" w:rsidRPr="00552DDA" w:rsidRDefault="00552DDA" w:rsidP="00552DDA">
      <w:pPr>
        <w:numPr>
          <w:ilvl w:val="0"/>
          <w:numId w:val="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Není-li mezi smluvními stranami sjednáno jiné místo dodání, je místem dodání sídlo prodávajícího.</w:t>
      </w:r>
    </w:p>
    <w:p w:rsidR="00552DDA" w:rsidRDefault="00552DDA" w:rsidP="00552DDA">
      <w:pPr>
        <w:numPr>
          <w:ilvl w:val="0"/>
          <w:numId w:val="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Prodávající je oprávněn kupujícímu dodat zboží i v dílčím plnění.</w:t>
      </w:r>
    </w:p>
    <w:p w:rsidR="009F3A65" w:rsidRPr="00552DDA" w:rsidRDefault="009F3A65" w:rsidP="00552DDA">
      <w:pPr>
        <w:numPr>
          <w:ilvl w:val="0"/>
          <w:numId w:val="7"/>
        </w:numPr>
        <w:spacing w:after="120"/>
        <w:ind w:left="0" w:hanging="284"/>
        <w:jc w:val="both"/>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Prodávající má </w:t>
      </w:r>
      <w:r w:rsidR="001C76AB">
        <w:rPr>
          <w:rFonts w:asciiTheme="minorHAnsi" w:hAnsiTheme="minorHAnsi" w:cstheme="minorHAnsi"/>
          <w:bCs/>
          <w:color w:val="auto"/>
          <w:sz w:val="20"/>
          <w:szCs w:val="20"/>
        </w:rPr>
        <w:t>právo na odchylku</w:t>
      </w:r>
      <w:r>
        <w:rPr>
          <w:rFonts w:asciiTheme="minorHAnsi" w:hAnsiTheme="minorHAnsi" w:cstheme="minorHAnsi"/>
          <w:bCs/>
          <w:color w:val="auto"/>
          <w:sz w:val="20"/>
          <w:szCs w:val="20"/>
        </w:rPr>
        <w:t xml:space="preserve"> v</w:t>
      </w:r>
      <w:r w:rsidR="001C76AB">
        <w:rPr>
          <w:rFonts w:asciiTheme="minorHAnsi" w:hAnsiTheme="minorHAnsi" w:cstheme="minorHAnsi"/>
          <w:bCs/>
          <w:color w:val="auto"/>
          <w:sz w:val="20"/>
          <w:szCs w:val="20"/>
        </w:rPr>
        <w:t> </w:t>
      </w:r>
      <w:r>
        <w:rPr>
          <w:rFonts w:asciiTheme="minorHAnsi" w:hAnsiTheme="minorHAnsi" w:cstheme="minorHAnsi"/>
          <w:bCs/>
          <w:color w:val="auto"/>
          <w:sz w:val="20"/>
          <w:szCs w:val="20"/>
        </w:rPr>
        <w:t>metráži</w:t>
      </w:r>
      <w:r w:rsidR="001C76AB">
        <w:rPr>
          <w:rFonts w:asciiTheme="minorHAnsi" w:hAnsiTheme="minorHAnsi" w:cstheme="minorHAnsi"/>
          <w:bCs/>
          <w:color w:val="auto"/>
          <w:sz w:val="20"/>
          <w:szCs w:val="20"/>
        </w:rPr>
        <w:t xml:space="preserve"> </w:t>
      </w:r>
      <w:r>
        <w:rPr>
          <w:rFonts w:asciiTheme="minorHAnsi" w:hAnsiTheme="minorHAnsi" w:cstheme="minorHAnsi"/>
          <w:bCs/>
          <w:color w:val="auto"/>
          <w:sz w:val="20"/>
          <w:szCs w:val="20"/>
        </w:rPr>
        <w:t xml:space="preserve">v rozmezí </w:t>
      </w:r>
      <w:r w:rsidR="001C76AB">
        <w:rPr>
          <w:rFonts w:asciiTheme="minorHAnsi" w:hAnsiTheme="minorHAnsi" w:cstheme="minorHAnsi"/>
          <w:bCs/>
          <w:color w:val="auto"/>
          <w:sz w:val="20"/>
          <w:szCs w:val="20"/>
        </w:rPr>
        <w:t>(</w:t>
      </w:r>
      <w:r>
        <w:rPr>
          <w:rFonts w:asciiTheme="minorHAnsi" w:hAnsiTheme="minorHAnsi" w:cstheme="minorHAnsi"/>
          <w:bCs/>
          <w:color w:val="auto"/>
          <w:sz w:val="20"/>
          <w:szCs w:val="20"/>
        </w:rPr>
        <w:t>+- 1%</w:t>
      </w:r>
      <w:r w:rsidR="001C76AB">
        <w:rPr>
          <w:rFonts w:asciiTheme="minorHAnsi" w:hAnsiTheme="minorHAnsi" w:cstheme="minorHAnsi"/>
          <w:bCs/>
          <w:color w:val="auto"/>
          <w:sz w:val="20"/>
          <w:szCs w:val="20"/>
        </w:rPr>
        <w:t>)</w:t>
      </w:r>
      <w:r>
        <w:rPr>
          <w:rFonts w:asciiTheme="minorHAnsi" w:hAnsiTheme="minorHAnsi" w:cstheme="minorHAnsi"/>
          <w:bCs/>
          <w:color w:val="auto"/>
          <w:sz w:val="20"/>
          <w:szCs w:val="20"/>
        </w:rPr>
        <w:t xml:space="preserve">. </w:t>
      </w:r>
    </w:p>
    <w:p w:rsidR="00552DDA" w:rsidRPr="00552DDA" w:rsidRDefault="00552DDA" w:rsidP="00552DDA">
      <w:pPr>
        <w:numPr>
          <w:ilvl w:val="0"/>
          <w:numId w:val="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Kupující je povinen převzít zboží osobně nebo prokazatelným způsobem (e-mailem zaslaným na e-mailovou adresu prodávajícího) určit oprávněnou osobu, která za něj zboží převezme. </w:t>
      </w:r>
    </w:p>
    <w:p w:rsidR="00552DDA" w:rsidRPr="00552DDA" w:rsidRDefault="00552DDA" w:rsidP="00552DDA">
      <w:pPr>
        <w:numPr>
          <w:ilvl w:val="0"/>
          <w:numId w:val="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V případě, že vinou kupujícího nedojde k předání zboží, prodávající je oprávněn požadovat na kupujícím úhradu nákladů na opakované dodání zboží, nezdaří-li se</w:t>
      </w:r>
      <w:r w:rsidR="00DB2267">
        <w:rPr>
          <w:rFonts w:asciiTheme="minorHAnsi" w:hAnsiTheme="minorHAnsi" w:cstheme="minorHAnsi"/>
          <w:bCs/>
          <w:color w:val="auto"/>
          <w:sz w:val="20"/>
          <w:szCs w:val="20"/>
        </w:rPr>
        <w:t xml:space="preserve"> ani opakované dodání zboží, je prodávající oprávněn </w:t>
      </w:r>
      <w:r w:rsidRPr="00552DDA">
        <w:rPr>
          <w:rFonts w:asciiTheme="minorHAnsi" w:hAnsiTheme="minorHAnsi" w:cstheme="minorHAnsi"/>
          <w:bCs/>
          <w:color w:val="auto"/>
          <w:sz w:val="20"/>
          <w:szCs w:val="20"/>
        </w:rPr>
        <w:t>účtovat poplatek za uskladnění ve výši 0,1 % kupní ceny</w:t>
      </w:r>
      <w:r w:rsidR="00DB2267">
        <w:rPr>
          <w:rFonts w:asciiTheme="minorHAnsi" w:hAnsiTheme="minorHAnsi" w:cstheme="minorHAnsi"/>
          <w:bCs/>
          <w:color w:val="auto"/>
          <w:sz w:val="20"/>
          <w:szCs w:val="20"/>
        </w:rPr>
        <w:t xml:space="preserve"> (vč. DPH) </w:t>
      </w:r>
      <w:r w:rsidRPr="00552DDA">
        <w:rPr>
          <w:rFonts w:asciiTheme="minorHAnsi" w:hAnsiTheme="minorHAnsi" w:cstheme="minorHAnsi"/>
          <w:bCs/>
          <w:color w:val="auto"/>
          <w:sz w:val="20"/>
          <w:szCs w:val="20"/>
        </w:rPr>
        <w:t>za každý den uskladnění (počínaje dnem následujícím po neúspěšném opakovaném pokusu o dodání zboží).</w:t>
      </w:r>
    </w:p>
    <w:p w:rsidR="00552DDA" w:rsidRPr="00552DDA" w:rsidRDefault="00552DDA" w:rsidP="00552DDA">
      <w:pPr>
        <w:numPr>
          <w:ilvl w:val="0"/>
          <w:numId w:val="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Při sjednání doložky EXW či jiných případech, kdy má dopravu zajistit na své náklady kupující, musí prodávající zajistit, aby v termínu dodání bylo zboží připraveno k odebrání kupujícím či jím zmocněným dopravcem/dopravci v sídle prodávajícího. Prodávající neručí za to, že kupujícím zmocněný dopravce/dopravci doručí zboží na místo dodání.</w:t>
      </w:r>
    </w:p>
    <w:p w:rsidR="00552DDA" w:rsidRPr="00552DDA" w:rsidRDefault="00552DDA" w:rsidP="00552DDA">
      <w:pPr>
        <w:numPr>
          <w:ilvl w:val="0"/>
          <w:numId w:val="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V případech, kdy má dopravu zajistit na své náklady prodávající, musí prodávající zajistit, aby v termínu dodání bylo zboží připraveno k odebrání kupujícím v místě dodání.</w:t>
      </w:r>
    </w:p>
    <w:p w:rsidR="00552DDA" w:rsidRPr="00552DDA" w:rsidRDefault="00552DDA" w:rsidP="00552DDA">
      <w:pPr>
        <w:numPr>
          <w:ilvl w:val="0"/>
          <w:numId w:val="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Pokud byla předmětem smlouvy také montáž či instalace zboží, musí prodávající zajistit, aby v termínu byla dokončena montáž či instalace zboží na místě dodání a zboží připraveno k odebrání kupujícím. V takovém případě je kupující povinen zajistit místo montáže či instalace tak, aby v něm bylo možno tuto montáž či instalac</w:t>
      </w:r>
      <w:r w:rsidR="004E32DA">
        <w:rPr>
          <w:rFonts w:asciiTheme="minorHAnsi" w:hAnsiTheme="minorHAnsi" w:cstheme="minorHAnsi"/>
          <w:bCs/>
          <w:color w:val="auto"/>
          <w:sz w:val="20"/>
          <w:szCs w:val="20"/>
        </w:rPr>
        <w:t xml:space="preserve">i provést, zejména s ohledem na </w:t>
      </w:r>
      <w:r w:rsidRPr="00552DDA">
        <w:rPr>
          <w:rFonts w:asciiTheme="minorHAnsi" w:hAnsiTheme="minorHAnsi" w:cstheme="minorHAnsi"/>
          <w:bCs/>
          <w:color w:val="auto"/>
          <w:sz w:val="20"/>
          <w:szCs w:val="20"/>
        </w:rPr>
        <w:t xml:space="preserve">stavební </w:t>
      </w:r>
      <w:r w:rsidR="004E32DA">
        <w:rPr>
          <w:rFonts w:asciiTheme="minorHAnsi" w:hAnsiTheme="minorHAnsi" w:cstheme="minorHAnsi"/>
          <w:bCs/>
          <w:color w:val="auto"/>
          <w:sz w:val="20"/>
          <w:szCs w:val="20"/>
        </w:rPr>
        <w:t xml:space="preserve">či jiné </w:t>
      </w:r>
      <w:r w:rsidRPr="00552DDA">
        <w:rPr>
          <w:rFonts w:asciiTheme="minorHAnsi" w:hAnsiTheme="minorHAnsi" w:cstheme="minorHAnsi"/>
          <w:bCs/>
          <w:color w:val="auto"/>
          <w:sz w:val="20"/>
          <w:szCs w:val="20"/>
        </w:rPr>
        <w:t>práce v místě montáže či instalace probíhající, zajistit vyklizení místa montáže či instalace, aby nemohlo při montáži či instalaci dojít k poškození ostatního majetku kupujícího</w:t>
      </w:r>
      <w:r w:rsidR="004E32DA">
        <w:rPr>
          <w:rFonts w:asciiTheme="minorHAnsi" w:hAnsiTheme="minorHAnsi" w:cstheme="minorHAnsi"/>
          <w:bCs/>
          <w:color w:val="auto"/>
          <w:sz w:val="20"/>
          <w:szCs w:val="20"/>
        </w:rPr>
        <w:t xml:space="preserve"> či prodávajícího </w:t>
      </w:r>
      <w:r w:rsidRPr="00552DDA">
        <w:rPr>
          <w:rFonts w:asciiTheme="minorHAnsi" w:hAnsiTheme="minorHAnsi" w:cstheme="minorHAnsi"/>
          <w:bCs/>
          <w:color w:val="auto"/>
          <w:sz w:val="20"/>
          <w:szCs w:val="20"/>
        </w:rPr>
        <w:t>apod.</w:t>
      </w:r>
    </w:p>
    <w:p w:rsidR="00552DDA" w:rsidRPr="00552DDA" w:rsidRDefault="00552DDA" w:rsidP="00552DDA">
      <w:pPr>
        <w:numPr>
          <w:ilvl w:val="0"/>
          <w:numId w:val="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Kupující je povinen zajistit s dostatečným předstihem, aby: </w:t>
      </w:r>
    </w:p>
    <w:p w:rsidR="00552DDA" w:rsidRPr="00552DDA" w:rsidRDefault="00552DDA" w:rsidP="00552DDA">
      <w:pPr>
        <w:numPr>
          <w:ilvl w:val="0"/>
          <w:numId w:val="8"/>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bylo možné zboží dodat na místo dodání bez nepřiměřených nebo neobvyklých obtíží, </w:t>
      </w:r>
    </w:p>
    <w:p w:rsidR="00552DDA" w:rsidRPr="00552DDA" w:rsidRDefault="00552DDA" w:rsidP="00552DDA">
      <w:pPr>
        <w:numPr>
          <w:ilvl w:val="0"/>
          <w:numId w:val="8"/>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byl řádně zajištěn přístup prodávajícímu a jím pověřeným osobám do místa dodání.</w:t>
      </w:r>
    </w:p>
    <w:p w:rsidR="00552DDA" w:rsidRPr="00552DDA" w:rsidRDefault="00552DDA" w:rsidP="00552DDA">
      <w:pPr>
        <w:numPr>
          <w:ilvl w:val="0"/>
          <w:numId w:val="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Předání zboží je smluvními stranami potvrzeno podepsáním dokladu o převzetí (dodacího listu), v němž je uvedena přesná identifikace dodaného zboží a jeho množství. Kupující je povinen dodací list písemně potvrdit, případně do něj uvést eventuální závady v kvantitě nebo kvalitě dodání předmětu plnění. Neučiní-li tak, je prodávající či jím zmocněný dopravce oprávněn odmítnout zboží kupujícímu předat.  </w:t>
      </w:r>
    </w:p>
    <w:p w:rsidR="00552DDA" w:rsidRPr="00552DDA" w:rsidRDefault="00552DDA" w:rsidP="00552DDA">
      <w:pPr>
        <w:spacing w:after="240"/>
        <w:ind w:left="0"/>
        <w:contextualSpacing/>
        <w:jc w:val="both"/>
        <w:rPr>
          <w:rFonts w:asciiTheme="minorHAnsi" w:hAnsiTheme="minorHAnsi" w:cstheme="minorHAnsi"/>
          <w:bCs/>
          <w:color w:val="auto"/>
          <w:sz w:val="20"/>
          <w:szCs w:val="20"/>
        </w:rPr>
      </w:pPr>
    </w:p>
    <w:p w:rsidR="00552DDA" w:rsidRPr="00CF5B64" w:rsidRDefault="00552DDA" w:rsidP="00552DDA">
      <w:pPr>
        <w:numPr>
          <w:ilvl w:val="0"/>
          <w:numId w:val="1"/>
        </w:numPr>
        <w:spacing w:after="480"/>
        <w:ind w:left="0" w:hanging="284"/>
        <w:contextualSpacing/>
        <w:jc w:val="both"/>
        <w:rPr>
          <w:rFonts w:asciiTheme="minorHAnsi" w:hAnsiTheme="minorHAnsi" w:cstheme="minorHAnsi"/>
          <w:b/>
          <w:bCs/>
          <w:color w:val="auto"/>
          <w:sz w:val="20"/>
          <w:szCs w:val="20"/>
        </w:rPr>
      </w:pPr>
      <w:r w:rsidRPr="00CF5B64">
        <w:rPr>
          <w:rFonts w:asciiTheme="minorHAnsi" w:hAnsiTheme="minorHAnsi" w:cstheme="minorHAnsi"/>
          <w:b/>
          <w:bCs/>
          <w:color w:val="auto"/>
          <w:sz w:val="20"/>
          <w:szCs w:val="20"/>
        </w:rPr>
        <w:t xml:space="preserve">Reklamace a záruční doba </w:t>
      </w:r>
    </w:p>
    <w:p w:rsidR="00552DDA" w:rsidRPr="00552DDA" w:rsidRDefault="00552DDA" w:rsidP="00552DDA">
      <w:pPr>
        <w:spacing w:after="480"/>
        <w:ind w:left="0"/>
        <w:contextualSpacing/>
        <w:jc w:val="both"/>
        <w:rPr>
          <w:rFonts w:asciiTheme="minorHAnsi" w:hAnsiTheme="minorHAnsi" w:cstheme="minorHAnsi"/>
          <w:b/>
          <w:bCs/>
          <w:color w:val="auto"/>
          <w:sz w:val="20"/>
          <w:szCs w:val="20"/>
        </w:rPr>
      </w:pP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Práva a povinnosti prodávajícího a kupujícího ve věci odpovědnosti prodávajícího za vady zboží se řídí příslušnými obecně závaznými předpisy, zejména ust. § 2099 a násl. občanského zákoníku. V případě, že je zákazník spotřebitel ve smyslu § 419 občanského zákoníku, řídí se práva a povinnosti ve věci odpovědnosti za vady zboží zejména ust. § 2165 a násl. občanského zákoníku. </w:t>
      </w: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Kupující je povinen při převzetí zboží zkontrolovat. Nesprávné množství, chybějící komponenty a zjevné vady zboží je kupující povinen reklamovat ihned při převzetí zboží v dokladu o převzetí zboží (dodací list), oznámit a prokázat tuto vadu prodávajícímu e-mailem na e-mailovou adresu prodávajícího (s náležitou fotodokumentací vady) nejpozději do následujícího dne po dni, kdy došlo k převzetí zboží. V dodacím listu je kupující povinen vady popsat, popřípadě uvést, jak se projevují a požadovat podepsání tohoto zápisu od prodávajícího, případně jím pověřené osoby, která zboží kupujícímu předává. Reklamaci zřejmých (viditelných) vad, nesprávného množství, chybějících komponentů, které kupující mohl zjistit při předání věcí a které nebudou takto dokladovány, oznámeny a prokázány, není prodávající povinen uznat jako oprávněnou. </w:t>
      </w: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Jiné vady než ty, které jsou specifikované v předchozím odstavci, je kupující povinen uplatnit do pěti pracovních dní od jejich vzniku. </w:t>
      </w: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lastRenderedPageBreak/>
        <w:t>Uplatní-li kupující svá práva z vad dodaného zboží včas řádným způsobem, je pověřený zaměstnanec prodávajícího povinen o reklamaci rozhodnout do pěti pracovních dní, ve složitějších případech ve lhůtě do deseti pracovních dnů. Do této lhůty se však nezapočítává doba potřebná k odbornému posouzení vady.</w:t>
      </w: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Uznaná reklamace včetně odstraněn</w:t>
      </w:r>
      <w:r w:rsidR="00492C39">
        <w:rPr>
          <w:rFonts w:asciiTheme="minorHAnsi" w:hAnsiTheme="minorHAnsi" w:cstheme="minorHAnsi"/>
          <w:bCs/>
          <w:color w:val="auto"/>
          <w:sz w:val="20"/>
          <w:szCs w:val="20"/>
        </w:rPr>
        <w:t xml:space="preserve">í vady bude vyřízena nejpozději do </w:t>
      </w:r>
      <w:r w:rsidRPr="00552DDA">
        <w:rPr>
          <w:rFonts w:asciiTheme="minorHAnsi" w:hAnsiTheme="minorHAnsi" w:cstheme="minorHAnsi"/>
          <w:bCs/>
          <w:color w:val="auto"/>
          <w:sz w:val="20"/>
          <w:szCs w:val="20"/>
        </w:rPr>
        <w:t xml:space="preserve">jednoho měsíce ode dne uplatnění reklamace. Pověřený pracovník za reklamace může v odůvodněných případech s kupujícím dohodnout lhůtu delší. </w:t>
      </w: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Prodávající odpovídá kupujícímu za to, že prodávaná věc je při převzetí kupujícím ve shodě se smlouvou, zejména, že je bez vad. V případě, že věc při převzetí kupujícím není ve shodě se smlouvou (dále jen „</w:t>
      </w:r>
      <w:r w:rsidRPr="00552DDA">
        <w:rPr>
          <w:rFonts w:asciiTheme="minorHAnsi" w:hAnsiTheme="minorHAnsi" w:cstheme="minorHAnsi"/>
          <w:b/>
          <w:bCs/>
          <w:color w:val="auto"/>
          <w:sz w:val="20"/>
          <w:szCs w:val="20"/>
        </w:rPr>
        <w:t>rozpor se smlouvou</w:t>
      </w:r>
      <w:r w:rsidRPr="00552DDA">
        <w:rPr>
          <w:rFonts w:asciiTheme="minorHAnsi" w:hAnsiTheme="minorHAnsi" w:cstheme="minorHAnsi"/>
          <w:bCs/>
          <w:color w:val="auto"/>
          <w:sz w:val="20"/>
          <w:szCs w:val="20"/>
        </w:rPr>
        <w:t xml:space="preserve">"), má kupující právo na to, aby prodávající bezplatně a bez zbytečného odkladu věc uvedl do stavu odpovídajícího smlouvě, a to podle požadavku kupujícího buď výměnou věci, nebo její opravou; není-li takový postup možný, může kupující požadovat přiměřenou slevu z ceny věci nebo od smlouvy odstoupit. To neplatí, pokud kupující před převzetím věci o rozporu se smlouvou věděl nebo rozpor se smlouvou sám způsobil. </w:t>
      </w: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Kupující může uplatnit reklamaci pouze e-mailem na e-mailovou adresu prodávajícího. O reklamaci sepíše prodávající zápis (reklamační protokol). Při reklamaci je kupující povinen předložit daňový doklad (fakturu), případně záruční list, byl-li vystaven, či jiný doklad potvrzující zakoupení reklamované věci, dále detailní popis vady a uplatňovaný nárok. Podle povahy věci kupující k reklamaci případně připojí další k posouzení reklamace vhodné podklady, např. fotodokumentaci. </w:t>
      </w: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Kupující je povinen poskytnout prodávajícímu součinnost nezbytnou k vyřízení reklamace. Zboží předkládané k reklamaci musí být čisté a zabalené tak, aby při manipulaci s ním nemohlo dojít k poškození. </w:t>
      </w: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Prodávající dále neodpovídá za vady zboží: </w:t>
      </w:r>
    </w:p>
    <w:p w:rsidR="00552DDA" w:rsidRPr="00552DDA" w:rsidRDefault="00552DDA" w:rsidP="00552DDA">
      <w:pPr>
        <w:numPr>
          <w:ilvl w:val="0"/>
          <w:numId w:val="11"/>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které po převzetí způsobil kupující nebo jiná osoba odlišná od prodávajícího nebo vznikly v důsledku vnějších událostí, </w:t>
      </w:r>
    </w:p>
    <w:p w:rsidR="00552DDA" w:rsidRPr="00552DDA" w:rsidRDefault="00552DDA" w:rsidP="00552DDA">
      <w:pPr>
        <w:numPr>
          <w:ilvl w:val="0"/>
          <w:numId w:val="11"/>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které vznikly v důsledku neodborné manipulace se zbožím, </w:t>
      </w:r>
    </w:p>
    <w:p w:rsidR="00552DDA" w:rsidRPr="00552DDA" w:rsidRDefault="00552DDA" w:rsidP="00552DDA">
      <w:pPr>
        <w:numPr>
          <w:ilvl w:val="0"/>
          <w:numId w:val="11"/>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které vznikly v důsledku nevhodného vystavení zboží nepříznivým povětrnostním podmínkám, </w:t>
      </w:r>
    </w:p>
    <w:p w:rsidR="00552DDA" w:rsidRPr="00552DDA" w:rsidRDefault="00552DDA" w:rsidP="00552DDA">
      <w:pPr>
        <w:numPr>
          <w:ilvl w:val="0"/>
          <w:numId w:val="11"/>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nadměrným opotřebením v důsledku nevhodného způsobu užívání, </w:t>
      </w:r>
    </w:p>
    <w:p w:rsidR="00552DDA" w:rsidRPr="00552DDA" w:rsidRDefault="00552DDA" w:rsidP="00552DDA">
      <w:pPr>
        <w:numPr>
          <w:ilvl w:val="0"/>
          <w:numId w:val="11"/>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 které vznikly v důsledku mechanického poškození, provedené úpravy či jiného zásahu, </w:t>
      </w:r>
    </w:p>
    <w:p w:rsidR="00552DDA" w:rsidRPr="00552DDA" w:rsidRDefault="00552DDA" w:rsidP="00552DDA">
      <w:pPr>
        <w:numPr>
          <w:ilvl w:val="0"/>
          <w:numId w:val="11"/>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 na které poskytl prodávající kupujícímu slevu z ceny a které jsou z tohoto důvodu uvedeny na daňovém dokladu. </w:t>
      </w:r>
    </w:p>
    <w:p w:rsidR="00552DDA" w:rsidRPr="00552DDA" w:rsidRDefault="00552DDA" w:rsidP="00552DDA">
      <w:pPr>
        <w:numPr>
          <w:ilvl w:val="0"/>
          <w:numId w:val="11"/>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vzniklé z nedostatků okolního prostředí (např. vlhkost vzduchu),</w:t>
      </w:r>
    </w:p>
    <w:p w:rsidR="00552DDA" w:rsidRPr="00552DDA" w:rsidRDefault="00552DDA" w:rsidP="00552DDA">
      <w:pPr>
        <w:numPr>
          <w:ilvl w:val="0"/>
          <w:numId w:val="11"/>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spočívajících v drobných rozdílech v rozměrech, barevných odstínech a povrchové struktury způsobené zejména přírodním charakterem použitých materiálů.</w:t>
      </w:r>
    </w:p>
    <w:p w:rsidR="00552DDA" w:rsidRPr="00552DDA" w:rsidRDefault="00552DDA" w:rsidP="00552DDA">
      <w:pPr>
        <w:numPr>
          <w:ilvl w:val="0"/>
          <w:numId w:val="11"/>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které bylo upraveno podle přání zákazníka nebo pro jeho osobu,</w:t>
      </w:r>
    </w:p>
    <w:p w:rsidR="00552DDA" w:rsidRPr="00552DDA" w:rsidRDefault="00552DDA" w:rsidP="00552DDA">
      <w:pPr>
        <w:numPr>
          <w:ilvl w:val="0"/>
          <w:numId w:val="11"/>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spočívajících v opotřebení zboží způsobeného jeho obvyklým užíváním.</w:t>
      </w: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Prodávající neodpovídá za vady vzniklé při dopravě a montáži zboží, pokud tyto služby nejsou zajišťovány prodávajícím. Zajišťuje-li dopravu zboží na místo dodání kupující, je prodávající oprávněn učinit videozáběry ohledně stavu naloženého zboží.</w:t>
      </w: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Kupující nemůže odstoupit od smlouvy: </w:t>
      </w:r>
    </w:p>
    <w:p w:rsidR="00552DDA" w:rsidRPr="00552DDA" w:rsidRDefault="00552DDA" w:rsidP="00552DDA">
      <w:pPr>
        <w:numPr>
          <w:ilvl w:val="0"/>
          <w:numId w:val="12"/>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o dodávce zboží nebo služby, jejichž cena závisí na výchylkách fin</w:t>
      </w:r>
      <w:r w:rsidR="00926C23">
        <w:rPr>
          <w:rFonts w:asciiTheme="minorHAnsi" w:hAnsiTheme="minorHAnsi" w:cstheme="minorHAnsi"/>
          <w:bCs/>
          <w:color w:val="auto"/>
          <w:sz w:val="20"/>
          <w:szCs w:val="20"/>
        </w:rPr>
        <w:t>ančního trhu nezávisle na vůli p</w:t>
      </w:r>
      <w:r w:rsidRPr="00552DDA">
        <w:rPr>
          <w:rFonts w:asciiTheme="minorHAnsi" w:hAnsiTheme="minorHAnsi" w:cstheme="minorHAnsi"/>
          <w:bCs/>
          <w:color w:val="auto"/>
          <w:sz w:val="20"/>
          <w:szCs w:val="20"/>
        </w:rPr>
        <w:t xml:space="preserve">rodávajícího a k němuž může dojít během lhůty pro odstoupení od smlouvy, </w:t>
      </w:r>
    </w:p>
    <w:p w:rsidR="00552DDA" w:rsidRPr="00552DDA" w:rsidRDefault="00552DDA" w:rsidP="00552DDA">
      <w:pPr>
        <w:numPr>
          <w:ilvl w:val="0"/>
          <w:numId w:val="12"/>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o dodávce zboží, které bylo upraveno podle přání zákazníka nebo pro jeho osobu, </w:t>
      </w:r>
    </w:p>
    <w:p w:rsidR="00552DDA" w:rsidRPr="00552DDA" w:rsidRDefault="00552DDA" w:rsidP="00552DDA">
      <w:pPr>
        <w:numPr>
          <w:ilvl w:val="0"/>
          <w:numId w:val="12"/>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o dodávce zboží, které podléhá rychlé zkáze, jakož i zboží, které bylo po dodání nenávratně smíseno s jiným zbožím, </w:t>
      </w:r>
    </w:p>
    <w:p w:rsidR="00552DDA" w:rsidRPr="00552DDA" w:rsidRDefault="00552DDA" w:rsidP="00552DDA">
      <w:pPr>
        <w:numPr>
          <w:ilvl w:val="0"/>
          <w:numId w:val="12"/>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o opravě nebo údržbě provedené v místě určeném zákazníkem na jeho žádost; to však neplatí v případě následného provedení jiných než vyžádaných oprav či dodání jiných než vyžádaných náhradních dílů, </w:t>
      </w:r>
    </w:p>
    <w:p w:rsidR="00552DDA" w:rsidRPr="00552DDA" w:rsidRDefault="00552DDA" w:rsidP="00552DDA">
      <w:pPr>
        <w:numPr>
          <w:ilvl w:val="0"/>
          <w:numId w:val="12"/>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o dodávce zboží v uzavřeném obalu, které zákazník z obalu vyňal a z hygienických důvodů jej není možné vrátit, </w:t>
      </w:r>
    </w:p>
    <w:p w:rsidR="00552DDA" w:rsidRPr="00552DDA" w:rsidRDefault="00552DDA" w:rsidP="00552DDA">
      <w:pPr>
        <w:numPr>
          <w:ilvl w:val="0"/>
          <w:numId w:val="12"/>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o dopravě, pokud Kupující tato plnění poskytuje v určeném termínu, </w:t>
      </w: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lastRenderedPageBreak/>
        <w:t xml:space="preserve">Na dodávané zboží je kupujícímu poskytnuta záruční doba dvaceti čtyř měsíců, ledaže je právními předpisy nebo přímo výrobcem stanovena záruční doba odlišná. </w:t>
      </w: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Je-li kupující s</w:t>
      </w:r>
      <w:r w:rsidR="00926C23">
        <w:rPr>
          <w:rFonts w:asciiTheme="minorHAnsi" w:hAnsiTheme="minorHAnsi" w:cstheme="minorHAnsi"/>
          <w:bCs/>
          <w:color w:val="auto"/>
          <w:sz w:val="20"/>
          <w:szCs w:val="20"/>
        </w:rPr>
        <w:t xml:space="preserve">potřebitelem ve smyslu definice ust. </w:t>
      </w:r>
      <w:r w:rsidRPr="00552DDA">
        <w:rPr>
          <w:rFonts w:asciiTheme="minorHAnsi" w:hAnsiTheme="minorHAnsi" w:cstheme="minorHAnsi"/>
          <w:bCs/>
          <w:color w:val="auto"/>
          <w:sz w:val="20"/>
          <w:szCs w:val="20"/>
        </w:rPr>
        <w:t xml:space="preserve">§ 419 občanského zákoníku, činí záruční doba dvacet čtyři měsíců. Je-li na obalu dodávaného zboží nebo v návodu k němu připojeném vyznačena v souladu se zvláštními právními předpisy lhůta k použití věci, skončí záruční doba uplynutím této lhůty. </w:t>
      </w:r>
    </w:p>
    <w:p w:rsidR="00552DDA" w:rsidRPr="00552DDA" w:rsidRDefault="00552DDA" w:rsidP="00552DDA">
      <w:pPr>
        <w:numPr>
          <w:ilvl w:val="0"/>
          <w:numId w:val="10"/>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Záruční doba začíná běžet dnem předání zboží kupujícímu, resp. potvrzením dodacího listu. Záruční doba neběží po dobu, po kterou kupující nemůže užívat zboží (doba reklamačního řízení, opravy apod.). Záruka se nevztahuje na opotřebení věci způsobené jejím obvyklým užíváním. </w:t>
      </w:r>
    </w:p>
    <w:p w:rsidR="00552DDA" w:rsidRPr="00552DDA" w:rsidRDefault="00552DDA" w:rsidP="00552DDA">
      <w:pPr>
        <w:spacing w:after="120"/>
        <w:ind w:left="0"/>
        <w:jc w:val="both"/>
        <w:rPr>
          <w:rFonts w:asciiTheme="minorHAnsi" w:hAnsiTheme="minorHAnsi" w:cstheme="minorHAnsi"/>
          <w:bCs/>
          <w:color w:val="auto"/>
          <w:sz w:val="20"/>
          <w:szCs w:val="20"/>
          <w:highlight w:val="yellow"/>
        </w:rPr>
      </w:pPr>
    </w:p>
    <w:p w:rsidR="00552DDA" w:rsidRPr="00552DDA" w:rsidRDefault="00552DDA" w:rsidP="00552DDA">
      <w:pPr>
        <w:numPr>
          <w:ilvl w:val="0"/>
          <w:numId w:val="1"/>
        </w:numPr>
        <w:spacing w:after="480"/>
        <w:ind w:left="0" w:hanging="284"/>
        <w:contextualSpacing/>
        <w:jc w:val="both"/>
        <w:rPr>
          <w:rFonts w:asciiTheme="minorHAnsi" w:hAnsiTheme="minorHAnsi" w:cstheme="minorHAnsi"/>
          <w:b/>
          <w:bCs/>
          <w:color w:val="auto"/>
          <w:sz w:val="20"/>
          <w:szCs w:val="20"/>
        </w:rPr>
      </w:pPr>
      <w:r w:rsidRPr="00552DDA">
        <w:rPr>
          <w:rFonts w:asciiTheme="minorHAnsi" w:hAnsiTheme="minorHAnsi" w:cstheme="minorHAnsi"/>
          <w:b/>
          <w:bCs/>
          <w:color w:val="auto"/>
          <w:sz w:val="20"/>
          <w:szCs w:val="20"/>
        </w:rPr>
        <w:t>Právo spotřebitele odstoupit od smlouvy</w:t>
      </w:r>
    </w:p>
    <w:p w:rsidR="00552DDA" w:rsidRPr="00552DDA" w:rsidRDefault="00552DDA" w:rsidP="00552DDA">
      <w:pPr>
        <w:spacing w:after="480"/>
        <w:ind w:left="0"/>
        <w:contextualSpacing/>
        <w:jc w:val="both"/>
        <w:rPr>
          <w:rFonts w:asciiTheme="minorHAnsi" w:hAnsiTheme="minorHAnsi" w:cstheme="minorHAnsi"/>
          <w:b/>
          <w:bCs/>
          <w:color w:val="auto"/>
          <w:sz w:val="20"/>
          <w:szCs w:val="20"/>
        </w:rPr>
      </w:pPr>
    </w:p>
    <w:p w:rsidR="00552DDA" w:rsidRPr="00552DDA" w:rsidRDefault="00552DDA" w:rsidP="00552DDA">
      <w:pPr>
        <w:numPr>
          <w:ilvl w:val="0"/>
          <w:numId w:val="25"/>
        </w:numPr>
        <w:spacing w:after="120"/>
        <w:ind w:left="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V souladu s ustanovením § 1820 písm. f) občanského zákoníku tímto prodávající poskytuje poučení spotřebitelům o právu odstoupit od smlouvy v souladu s nařízením vlády č. 363/2013 Sb. pro případ uzavření smlouvy prostředky na dálku.</w:t>
      </w:r>
    </w:p>
    <w:p w:rsidR="00552DDA" w:rsidRPr="00552DDA" w:rsidRDefault="00552DDA" w:rsidP="00552DDA">
      <w:pPr>
        <w:numPr>
          <w:ilvl w:val="0"/>
          <w:numId w:val="25"/>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Pokud je smlouva uzavřena pomocí prostředků komunikace na dá</w:t>
      </w:r>
      <w:r w:rsidR="0004149E">
        <w:rPr>
          <w:rFonts w:asciiTheme="minorHAnsi" w:hAnsiTheme="minorHAnsi" w:cstheme="minorHAnsi"/>
          <w:bCs/>
          <w:color w:val="auto"/>
          <w:sz w:val="20"/>
          <w:szCs w:val="20"/>
        </w:rPr>
        <w:t xml:space="preserve">lku, má spotřebitel v souladu s ust. </w:t>
      </w:r>
      <w:r w:rsidRPr="00552DDA">
        <w:rPr>
          <w:rFonts w:asciiTheme="minorHAnsi" w:hAnsiTheme="minorHAnsi" w:cstheme="minorHAnsi"/>
          <w:bCs/>
          <w:color w:val="auto"/>
          <w:sz w:val="20"/>
          <w:szCs w:val="20"/>
        </w:rPr>
        <w:t>§ 1829 odst. 1 občanského zákoníku právo bez udání důvodu odstoupit od smlouvy do čtrnácti dní od převzetí zboží (v případě, že předmětem smlouvy je několik druhů zboží nebo dodání několika částí, běží tato lhůta ode dne převzetí poslední dodávky zboží). V případě, že si spotřebitel přeje dle předchozího odstavce odstoupit od smlouvy ve lhůtě čtrnácti dnů, kontaktuje prodávajícího na e-mailovou adresu prodávajícího a uvede, že odstupuje od smlouvy s uvedením čísla objednávky, data nákupu a čísla účtu pro vrácení peněz.</w:t>
      </w:r>
    </w:p>
    <w:p w:rsidR="00552DDA" w:rsidRPr="00552DDA" w:rsidRDefault="00552DDA" w:rsidP="00552DDA">
      <w:pPr>
        <w:numPr>
          <w:ilvl w:val="0"/>
          <w:numId w:val="25"/>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000000"/>
          <w:sz w:val="20"/>
          <w:szCs w:val="20"/>
          <w:shd w:val="clear" w:color="auto" w:fill="FFFFFF"/>
        </w:rPr>
        <w:t>Aby byla dodržena lhůta k odstoupení od smlouvy, postačí odeslat odstoupení od smlouvy před uplynutím příslušné lhůty.</w:t>
      </w:r>
    </w:p>
    <w:p w:rsidR="00552DDA" w:rsidRPr="00552DDA" w:rsidRDefault="00552DDA" w:rsidP="00552DDA">
      <w:pPr>
        <w:numPr>
          <w:ilvl w:val="0"/>
          <w:numId w:val="25"/>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Pro odstoupení od smlouvy může spotřebitel využit též vzorový formulář poskytovaný prodávajícím, jenž tvoří přílohu těchto obchodních podmínek. </w:t>
      </w:r>
    </w:p>
    <w:p w:rsidR="00552DDA" w:rsidRPr="00552DDA" w:rsidRDefault="00552DDA" w:rsidP="00552DDA">
      <w:pPr>
        <w:numPr>
          <w:ilvl w:val="0"/>
          <w:numId w:val="25"/>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V případě, že kupující dle předchozích odstavců odstoupí od smlouvy, vrátí prodávající peněžní prostředky přijaté od kupujícího (kromě částky představující dodatečné náklady na dodání zboží vzniklé v důsledku kupujícím zvoleného způsobu dodání zboží) do čtrnácti dnů od odstoupení od smlouvy. Pro vrácení plateb prodávající použije stejný platební prostředek, který použil kupující pro zaplacení kupní ceny či její části. Prodávající je taktéž oprávněn vrátit plnění poskytnuté kupujícímu jiným způsobem, pokud s tím kupující bude souhlasit a nevzniknou tím kupujícímu další náklady. Odstoupí-li kupující od smlouvy, prodávající není povinen vrátit přijaté peněžní prostředky kupujícímu dříve, než mu kupující zboží vrátí. </w:t>
      </w:r>
    </w:p>
    <w:p w:rsidR="00552DDA" w:rsidRPr="00552DDA" w:rsidRDefault="00552DDA" w:rsidP="00552DDA">
      <w:pPr>
        <w:numPr>
          <w:ilvl w:val="0"/>
          <w:numId w:val="25"/>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Ustanovení zákona o odstoupení od smlouvy ve lhůtě čtrnácti dnů však nelze chápat jako možnost bezplatného zapůjčení zboží. Spotřebitel v případě využití práva na odstoupení od smlouvy do čtrnácti dní od převzetí plnění, musí prodávajícímu do čtrnácti dnů od odstoupení od smlouvy vydat vše, co na základě smlouvy získal. Pokud to již není dobře možné (např. v mezidobí bylo zboží zničeno nebo spotřebováno), musí spotřebitel poskytnout peněžitou náhradu jako protihodnotu toho, co již nemůže být vydáno. Pokud je vrácené zboží poškozeno jen částečně, může prodávající uplatnit na spotřebiteli právo na náhradu škody a započíst svůj nárok na vrácenou kupní cenu. Prodávající spotřebiteli v takovém případě vrací jen takto sníženou kupní cenu.</w:t>
      </w:r>
    </w:p>
    <w:p w:rsidR="00552DDA" w:rsidRPr="00552DDA" w:rsidRDefault="00552DDA" w:rsidP="00552DDA">
      <w:pPr>
        <w:numPr>
          <w:ilvl w:val="0"/>
          <w:numId w:val="25"/>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V případě, že spotřebitel dle předchozích odstavců odstoupí od smlouvy, nese spotřebitel náklady</w:t>
      </w:r>
      <w:r w:rsidR="0004149E">
        <w:rPr>
          <w:rFonts w:asciiTheme="minorHAnsi" w:hAnsiTheme="minorHAnsi" w:cstheme="minorHAnsi"/>
          <w:bCs/>
          <w:color w:val="auto"/>
          <w:sz w:val="20"/>
          <w:szCs w:val="20"/>
        </w:rPr>
        <w:t xml:space="preserve"> spojené s navrácením zboží dle ust. </w:t>
      </w:r>
      <w:r w:rsidRPr="00552DDA">
        <w:rPr>
          <w:rFonts w:asciiTheme="minorHAnsi" w:hAnsiTheme="minorHAnsi" w:cstheme="minorHAnsi"/>
          <w:bCs/>
          <w:color w:val="auto"/>
          <w:sz w:val="20"/>
          <w:szCs w:val="20"/>
        </w:rPr>
        <w:t>§ 1820 odst. 1 občanského zákoníku.</w:t>
      </w:r>
    </w:p>
    <w:p w:rsidR="00552DDA" w:rsidRPr="00552DDA" w:rsidRDefault="00552DDA" w:rsidP="00552DDA">
      <w:pPr>
        <w:numPr>
          <w:ilvl w:val="0"/>
          <w:numId w:val="25"/>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Právo na odstoupení od smlouvy spot</w:t>
      </w:r>
      <w:r w:rsidR="0004149E">
        <w:rPr>
          <w:rFonts w:asciiTheme="minorHAnsi" w:hAnsiTheme="minorHAnsi" w:cstheme="minorHAnsi"/>
          <w:bCs/>
          <w:color w:val="auto"/>
          <w:sz w:val="20"/>
          <w:szCs w:val="20"/>
        </w:rPr>
        <w:t xml:space="preserve">řebitel v souladu s ustanovením ust. </w:t>
      </w:r>
      <w:r w:rsidRPr="00552DDA">
        <w:rPr>
          <w:rFonts w:asciiTheme="minorHAnsi" w:hAnsiTheme="minorHAnsi" w:cstheme="minorHAnsi"/>
          <w:bCs/>
          <w:color w:val="auto"/>
          <w:sz w:val="20"/>
          <w:szCs w:val="20"/>
        </w:rPr>
        <w:t>§ 1837 občanského zákoníku nemá zejména v těchto případech:</w:t>
      </w:r>
    </w:p>
    <w:p w:rsidR="00552DDA" w:rsidRPr="00552DDA" w:rsidRDefault="00552DDA" w:rsidP="00552DDA">
      <w:pPr>
        <w:numPr>
          <w:ilvl w:val="1"/>
          <w:numId w:val="25"/>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je-li zboží vráceno poškozené (včetně originálních obalů), použité nebo nekompletní (bez dokumentace, prodejního dokladu, příslušenství atd.),</w:t>
      </w:r>
    </w:p>
    <w:p w:rsidR="00552DDA" w:rsidRPr="00552DDA" w:rsidRDefault="00552DDA" w:rsidP="00552DDA">
      <w:pPr>
        <w:numPr>
          <w:ilvl w:val="1"/>
          <w:numId w:val="25"/>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jedná-li se o služby poskytované v rámci prodeje zboží, jejichž plnění bylo již započato (např. objednaná montáž),</w:t>
      </w:r>
    </w:p>
    <w:p w:rsidR="00552DDA" w:rsidRPr="00552DDA" w:rsidRDefault="00552DDA" w:rsidP="00552DDA">
      <w:pPr>
        <w:numPr>
          <w:ilvl w:val="1"/>
          <w:numId w:val="25"/>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lastRenderedPageBreak/>
        <w:t xml:space="preserve">je-li zboží objednáno se zakázkovou volitelnou součástí nebo úpravou, která je teprve po vystavení objednávky vyrobena dle přání spotřebitele (např. výrobek s volitelným barevným odstínem dřeva, popřípadě jiná zakázková výroba). </w:t>
      </w:r>
    </w:p>
    <w:p w:rsidR="00552DDA" w:rsidRPr="00552DDA" w:rsidRDefault="00552DDA" w:rsidP="00552DDA">
      <w:pPr>
        <w:numPr>
          <w:ilvl w:val="1"/>
          <w:numId w:val="25"/>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jedná-li se o opravu nebo údržbu provedené v místě určeném spotřebitelem na jeho žádost; to však neplatí v případě následného provedení jiných než vyžádaných oprav či dodání jiných než vyžádaných náhradních dílů,</w:t>
      </w:r>
    </w:p>
    <w:p w:rsidR="00552DDA" w:rsidRPr="00552DDA" w:rsidRDefault="00552DDA" w:rsidP="00552DDA">
      <w:pPr>
        <w:numPr>
          <w:ilvl w:val="1"/>
          <w:numId w:val="25"/>
        </w:numPr>
        <w:spacing w:after="120"/>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jedná-li se o dodávku zboží v uzavřeném obalu, které spotřebitel z obalu vyňal a z hygienických důvodů jej není možné vrátit,</w:t>
      </w:r>
    </w:p>
    <w:p w:rsidR="00552DDA" w:rsidRPr="00552DDA" w:rsidRDefault="00552DDA" w:rsidP="00552DDA">
      <w:pPr>
        <w:spacing w:after="120"/>
        <w:ind w:left="873"/>
        <w:jc w:val="both"/>
        <w:rPr>
          <w:rFonts w:asciiTheme="minorHAnsi" w:hAnsiTheme="minorHAnsi" w:cstheme="minorHAnsi"/>
          <w:bCs/>
          <w:color w:val="auto"/>
          <w:sz w:val="20"/>
          <w:szCs w:val="20"/>
        </w:rPr>
      </w:pPr>
    </w:p>
    <w:p w:rsidR="00552DDA" w:rsidRPr="00527F07" w:rsidRDefault="00552DDA" w:rsidP="00527F07">
      <w:pPr>
        <w:numPr>
          <w:ilvl w:val="0"/>
          <w:numId w:val="1"/>
        </w:numPr>
        <w:spacing w:after="240"/>
        <w:ind w:left="0" w:hanging="284"/>
        <w:contextualSpacing/>
        <w:jc w:val="both"/>
        <w:rPr>
          <w:rFonts w:asciiTheme="minorHAnsi" w:hAnsiTheme="minorHAnsi" w:cstheme="minorHAnsi"/>
          <w:b/>
          <w:bCs/>
          <w:color w:val="auto"/>
          <w:sz w:val="20"/>
          <w:szCs w:val="20"/>
        </w:rPr>
      </w:pPr>
      <w:r w:rsidRPr="00552DDA">
        <w:rPr>
          <w:rFonts w:asciiTheme="minorHAnsi" w:hAnsiTheme="minorHAnsi" w:cstheme="minorHAnsi"/>
          <w:b/>
          <w:bCs/>
          <w:color w:val="auto"/>
          <w:sz w:val="20"/>
          <w:szCs w:val="20"/>
        </w:rPr>
        <w:t xml:space="preserve">Ochrana osobních údajů a zasílání obchodních sdělení </w:t>
      </w:r>
    </w:p>
    <w:p w:rsidR="00527F07" w:rsidRPr="00F628F6" w:rsidRDefault="00527F07" w:rsidP="00527F07">
      <w:pPr>
        <w:pStyle w:val="Odstavecseseznamem"/>
        <w:numPr>
          <w:ilvl w:val="0"/>
          <w:numId w:val="28"/>
        </w:numPr>
        <w:spacing w:after="120"/>
        <w:ind w:left="0" w:hanging="284"/>
        <w:contextualSpacing w:val="0"/>
        <w:jc w:val="both"/>
        <w:rPr>
          <w:rFonts w:asciiTheme="minorHAnsi" w:hAnsiTheme="minorHAnsi" w:cstheme="minorHAnsi"/>
          <w:bCs/>
          <w:color w:val="auto"/>
          <w:sz w:val="20"/>
          <w:szCs w:val="20"/>
        </w:rPr>
      </w:pPr>
      <w:r w:rsidRPr="00F628F6">
        <w:rPr>
          <w:rFonts w:asciiTheme="minorHAnsi" w:hAnsiTheme="minorHAnsi" w:cstheme="minorHAnsi"/>
          <w:bCs/>
          <w:color w:val="auto"/>
          <w:sz w:val="20"/>
          <w:szCs w:val="20"/>
        </w:rPr>
        <w:t xml:space="preserve">V souvislosti s poskytováním zboží a služeb </w:t>
      </w:r>
      <w:r>
        <w:rPr>
          <w:rFonts w:asciiTheme="minorHAnsi" w:hAnsiTheme="minorHAnsi" w:cstheme="minorHAnsi"/>
          <w:bCs/>
          <w:color w:val="auto"/>
          <w:sz w:val="20"/>
          <w:szCs w:val="20"/>
        </w:rPr>
        <w:t xml:space="preserve">prodávající </w:t>
      </w:r>
      <w:r w:rsidRPr="007E7334">
        <w:rPr>
          <w:rFonts w:asciiTheme="minorHAnsi" w:hAnsiTheme="minorHAnsi" w:cstheme="minorHAnsi"/>
          <w:bCs/>
          <w:color w:val="auto"/>
          <w:sz w:val="20"/>
          <w:szCs w:val="20"/>
        </w:rPr>
        <w:t>získává, uchovává a dále zpracovává osobní údaje různých fyzických osob</w:t>
      </w:r>
      <w:r>
        <w:rPr>
          <w:rFonts w:asciiTheme="minorHAnsi" w:hAnsiTheme="minorHAnsi" w:cstheme="minorHAnsi"/>
          <w:bCs/>
          <w:color w:val="auto"/>
          <w:sz w:val="20"/>
          <w:szCs w:val="20"/>
        </w:rPr>
        <w:t>. Cílem této části obchodních podmínek je v souvislosti s</w:t>
      </w:r>
      <w:r w:rsidRPr="007E7334">
        <w:rPr>
          <w:rFonts w:asciiTheme="minorHAnsi" w:hAnsiTheme="minorHAnsi" w:cstheme="minorHAnsi"/>
          <w:bCs/>
          <w:color w:val="auto"/>
          <w:sz w:val="20"/>
          <w:szCs w:val="20"/>
        </w:rPr>
        <w:t xml:space="preserve"> nařízením Evropského parlamentu a Rady (EU) č. 2016/679 ze dne 27. dubna 2016 (dále jen „</w:t>
      </w:r>
      <w:r w:rsidRPr="00527F07">
        <w:rPr>
          <w:rFonts w:asciiTheme="minorHAnsi" w:hAnsiTheme="minorHAnsi" w:cstheme="minorHAnsi"/>
          <w:b/>
          <w:bCs/>
          <w:color w:val="auto"/>
          <w:sz w:val="20"/>
          <w:szCs w:val="20"/>
        </w:rPr>
        <w:t>GDPR</w:t>
      </w:r>
      <w:r w:rsidRPr="007E7334">
        <w:rPr>
          <w:rFonts w:asciiTheme="minorHAnsi" w:hAnsiTheme="minorHAnsi" w:cstheme="minorHAnsi"/>
          <w:bCs/>
          <w:color w:val="auto"/>
          <w:sz w:val="20"/>
          <w:szCs w:val="20"/>
        </w:rPr>
        <w:t xml:space="preserve">“) je poskytnout informace o tom, jaké osobní údaje </w:t>
      </w:r>
      <w:r w:rsidR="00D16E96">
        <w:rPr>
          <w:rFonts w:asciiTheme="minorHAnsi" w:hAnsiTheme="minorHAnsi" w:cstheme="minorHAnsi"/>
          <w:bCs/>
          <w:color w:val="auto"/>
          <w:sz w:val="20"/>
          <w:szCs w:val="20"/>
        </w:rPr>
        <w:t>prodávající</w:t>
      </w:r>
      <w:r w:rsidRPr="007E7334">
        <w:rPr>
          <w:rFonts w:asciiTheme="minorHAnsi" w:hAnsiTheme="minorHAnsi" w:cstheme="minorHAnsi"/>
          <w:bCs/>
          <w:color w:val="auto"/>
          <w:sz w:val="20"/>
          <w:szCs w:val="20"/>
        </w:rPr>
        <w:t>, jako správce osobních údajů zpracovává o fyzických osobách při poskytování svého zboží a služeb a k jakým účelům a jak dlouho tyto osobní údaje v souladu s platnými právními předpisy zpracovává, komu a z jakého důvodu je může předat, a rovněž informovat o tom, jaká práva fyzickým osobám v souvislosti se zpracováním jejich osobních údajů náleží a jak je mohou uplatňovat.</w:t>
      </w:r>
    </w:p>
    <w:p w:rsidR="00527F07" w:rsidRDefault="00D16E96" w:rsidP="00527F07">
      <w:pPr>
        <w:pStyle w:val="Odstavecseseznamem"/>
        <w:numPr>
          <w:ilvl w:val="0"/>
          <w:numId w:val="28"/>
        </w:numPr>
        <w:spacing w:after="120"/>
        <w:ind w:left="0" w:hanging="284"/>
        <w:contextualSpacing w:val="0"/>
        <w:jc w:val="both"/>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Prodávající </w:t>
      </w:r>
      <w:r w:rsidR="00527F07">
        <w:rPr>
          <w:rFonts w:asciiTheme="minorHAnsi" w:hAnsiTheme="minorHAnsi" w:cstheme="minorHAnsi"/>
          <w:bCs/>
          <w:color w:val="auto"/>
          <w:sz w:val="20"/>
          <w:szCs w:val="20"/>
        </w:rPr>
        <w:t>provádí</w:t>
      </w:r>
      <w:r w:rsidR="00527F07" w:rsidRPr="00D55382">
        <w:rPr>
          <w:rFonts w:asciiTheme="minorHAnsi" w:hAnsiTheme="minorHAnsi" w:cstheme="minorHAnsi"/>
          <w:bCs/>
          <w:color w:val="auto"/>
          <w:sz w:val="20"/>
          <w:szCs w:val="20"/>
        </w:rPr>
        <w:t xml:space="preserve"> zpracování údajů zákazníků a dalších fyzických osobo nebo fyzických podnikajících osob. Osobní údaje jsou zpracovávány z důvodu, kdy js</w:t>
      </w:r>
      <w:r w:rsidR="00527F07">
        <w:rPr>
          <w:rFonts w:asciiTheme="minorHAnsi" w:hAnsiTheme="minorHAnsi" w:cstheme="minorHAnsi"/>
          <w:bCs/>
          <w:color w:val="auto"/>
          <w:sz w:val="20"/>
          <w:szCs w:val="20"/>
        </w:rPr>
        <w:t>ou tyto osoby</w:t>
      </w:r>
      <w:r>
        <w:rPr>
          <w:rFonts w:asciiTheme="minorHAnsi" w:hAnsiTheme="minorHAnsi" w:cstheme="minorHAnsi"/>
          <w:bCs/>
          <w:color w:val="auto"/>
          <w:sz w:val="20"/>
          <w:szCs w:val="20"/>
        </w:rPr>
        <w:t xml:space="preserve"> zákazníkem prodávajícího </w:t>
      </w:r>
      <w:r w:rsidR="00527F07">
        <w:rPr>
          <w:rFonts w:asciiTheme="minorHAnsi" w:hAnsiTheme="minorHAnsi" w:cstheme="minorHAnsi"/>
          <w:bCs/>
          <w:color w:val="auto"/>
          <w:sz w:val="20"/>
          <w:szCs w:val="20"/>
        </w:rPr>
        <w:t xml:space="preserve">nebo jednají za jiné osoby, které jsou zákazníky </w:t>
      </w:r>
      <w:r w:rsidR="00D15A9F">
        <w:rPr>
          <w:rFonts w:asciiTheme="minorHAnsi" w:hAnsiTheme="minorHAnsi" w:cstheme="minorHAnsi"/>
          <w:bCs/>
          <w:color w:val="auto"/>
          <w:sz w:val="20"/>
          <w:szCs w:val="20"/>
        </w:rPr>
        <w:t>prodávajícího</w:t>
      </w:r>
      <w:r w:rsidR="00527F07">
        <w:rPr>
          <w:rFonts w:asciiTheme="minorHAnsi" w:hAnsiTheme="minorHAnsi" w:cstheme="minorHAnsi"/>
          <w:bCs/>
          <w:color w:val="auto"/>
          <w:sz w:val="20"/>
          <w:szCs w:val="20"/>
        </w:rPr>
        <w:t xml:space="preserve">. Ke zpracování může také dojít u osob, které se obrátily na </w:t>
      </w:r>
      <w:r w:rsidR="00D15A9F">
        <w:rPr>
          <w:rFonts w:asciiTheme="minorHAnsi" w:hAnsiTheme="minorHAnsi" w:cstheme="minorHAnsi"/>
          <w:bCs/>
          <w:color w:val="auto"/>
          <w:sz w:val="20"/>
          <w:szCs w:val="20"/>
        </w:rPr>
        <w:t xml:space="preserve">prodávajícího </w:t>
      </w:r>
      <w:r w:rsidR="00527F07" w:rsidRPr="00D55382">
        <w:rPr>
          <w:rFonts w:asciiTheme="minorHAnsi" w:hAnsiTheme="minorHAnsi" w:cstheme="minorHAnsi"/>
          <w:bCs/>
          <w:color w:val="auto"/>
          <w:sz w:val="20"/>
          <w:szCs w:val="20"/>
        </w:rPr>
        <w:t xml:space="preserve">s dotazem/požadavkem na poskytnutí zboží nebo služeb ze strany, či případně došlo k osobnímu jednání, kdy </w:t>
      </w:r>
      <w:r w:rsidR="00527F07">
        <w:rPr>
          <w:rFonts w:asciiTheme="minorHAnsi" w:hAnsiTheme="minorHAnsi" w:cstheme="minorHAnsi"/>
          <w:bCs/>
          <w:color w:val="auto"/>
          <w:sz w:val="20"/>
          <w:szCs w:val="20"/>
        </w:rPr>
        <w:t>osoba předala</w:t>
      </w:r>
      <w:r w:rsidR="00527F07" w:rsidRPr="00D55382">
        <w:rPr>
          <w:rFonts w:asciiTheme="minorHAnsi" w:hAnsiTheme="minorHAnsi" w:cstheme="minorHAnsi"/>
          <w:bCs/>
          <w:color w:val="auto"/>
          <w:sz w:val="20"/>
          <w:szCs w:val="20"/>
        </w:rPr>
        <w:t xml:space="preserve"> </w:t>
      </w:r>
      <w:r w:rsidR="00527F07">
        <w:rPr>
          <w:rFonts w:asciiTheme="minorHAnsi" w:hAnsiTheme="minorHAnsi" w:cstheme="minorHAnsi"/>
          <w:bCs/>
          <w:color w:val="auto"/>
          <w:sz w:val="20"/>
          <w:szCs w:val="20"/>
        </w:rPr>
        <w:t xml:space="preserve">své údaje </w:t>
      </w:r>
      <w:r w:rsidR="00D15A9F">
        <w:rPr>
          <w:rFonts w:asciiTheme="minorHAnsi" w:hAnsiTheme="minorHAnsi" w:cstheme="minorHAnsi"/>
          <w:bCs/>
          <w:color w:val="auto"/>
          <w:sz w:val="20"/>
          <w:szCs w:val="20"/>
        </w:rPr>
        <w:t>prodávajícímu</w:t>
      </w:r>
      <w:r w:rsidR="00527F07">
        <w:rPr>
          <w:rFonts w:asciiTheme="minorHAnsi" w:hAnsiTheme="minorHAnsi" w:cstheme="minorHAnsi"/>
          <w:bCs/>
          <w:color w:val="auto"/>
          <w:sz w:val="20"/>
          <w:szCs w:val="20"/>
        </w:rPr>
        <w:t>.</w:t>
      </w:r>
    </w:p>
    <w:p w:rsidR="00527F07" w:rsidRDefault="00527F07" w:rsidP="00527F07">
      <w:pPr>
        <w:pStyle w:val="Odstavecseseznamem"/>
        <w:numPr>
          <w:ilvl w:val="0"/>
          <w:numId w:val="28"/>
        </w:numPr>
        <w:spacing w:after="120"/>
        <w:ind w:left="0" w:hanging="284"/>
        <w:contextualSpacing w:val="0"/>
        <w:jc w:val="both"/>
        <w:rPr>
          <w:rFonts w:asciiTheme="minorHAnsi" w:hAnsiTheme="minorHAnsi" w:cstheme="minorHAnsi"/>
          <w:bCs/>
          <w:color w:val="auto"/>
          <w:sz w:val="20"/>
          <w:szCs w:val="20"/>
        </w:rPr>
      </w:pPr>
      <w:r>
        <w:rPr>
          <w:rFonts w:asciiTheme="minorHAnsi" w:hAnsiTheme="minorHAnsi" w:cstheme="minorHAnsi"/>
          <w:bCs/>
          <w:color w:val="auto"/>
          <w:sz w:val="20"/>
          <w:szCs w:val="20"/>
        </w:rPr>
        <w:t xml:space="preserve">Správcem osobních údajů je </w:t>
      </w:r>
      <w:r w:rsidR="00D3490F">
        <w:rPr>
          <w:rFonts w:asciiTheme="minorHAnsi" w:hAnsiTheme="minorHAnsi" w:cstheme="minorHAnsi"/>
          <w:bCs/>
          <w:color w:val="auto"/>
          <w:sz w:val="20"/>
          <w:szCs w:val="20"/>
        </w:rPr>
        <w:t>prodávající</w:t>
      </w:r>
      <w:r>
        <w:rPr>
          <w:rFonts w:asciiTheme="minorHAnsi" w:hAnsiTheme="minorHAnsi" w:cstheme="minorHAnsi"/>
          <w:bCs/>
          <w:color w:val="auto"/>
          <w:sz w:val="20"/>
          <w:szCs w:val="20"/>
        </w:rPr>
        <w:t xml:space="preserve">. </w:t>
      </w:r>
      <w:r w:rsidR="00D3490F">
        <w:rPr>
          <w:rFonts w:asciiTheme="minorHAnsi" w:hAnsiTheme="minorHAnsi" w:cstheme="minorHAnsi"/>
          <w:bCs/>
          <w:color w:val="auto"/>
          <w:sz w:val="20"/>
          <w:szCs w:val="20"/>
        </w:rPr>
        <w:t xml:space="preserve">Prodávající </w:t>
      </w:r>
      <w:r>
        <w:rPr>
          <w:rFonts w:asciiTheme="minorHAnsi" w:hAnsiTheme="minorHAnsi" w:cstheme="minorHAnsi"/>
          <w:bCs/>
          <w:color w:val="auto"/>
          <w:sz w:val="20"/>
          <w:szCs w:val="20"/>
        </w:rPr>
        <w:t>nepředává ú</w:t>
      </w:r>
      <w:r w:rsidR="00D3490F">
        <w:rPr>
          <w:rFonts w:asciiTheme="minorHAnsi" w:hAnsiTheme="minorHAnsi" w:cstheme="minorHAnsi"/>
          <w:bCs/>
          <w:color w:val="auto"/>
          <w:sz w:val="20"/>
          <w:szCs w:val="20"/>
        </w:rPr>
        <w:t xml:space="preserve">daje do třetích zemí. Prodávající </w:t>
      </w:r>
      <w:r>
        <w:rPr>
          <w:rFonts w:asciiTheme="minorHAnsi" w:hAnsiTheme="minorHAnsi" w:cstheme="minorHAnsi"/>
          <w:bCs/>
          <w:color w:val="auto"/>
          <w:sz w:val="20"/>
          <w:szCs w:val="20"/>
        </w:rPr>
        <w:t xml:space="preserve">může předat osobní údaje dalším subjektům, </w:t>
      </w:r>
      <w:r w:rsidRPr="00DF1011">
        <w:rPr>
          <w:rFonts w:asciiTheme="minorHAnsi" w:hAnsiTheme="minorHAnsi" w:cstheme="minorHAnsi"/>
          <w:bCs/>
          <w:color w:val="auto"/>
          <w:sz w:val="20"/>
          <w:szCs w:val="20"/>
        </w:rPr>
        <w:t>zejména pak níže uvedeným, a to vždy pouze v rozsahu, který je nutný dle povahy věci.</w:t>
      </w:r>
      <w:r>
        <w:rPr>
          <w:rFonts w:asciiTheme="minorHAnsi" w:hAnsiTheme="minorHAnsi" w:cstheme="minorHAnsi"/>
          <w:bCs/>
          <w:color w:val="auto"/>
          <w:sz w:val="20"/>
          <w:szCs w:val="20"/>
        </w:rPr>
        <w:t xml:space="preserve"> V případě jakýchkoliv žádostí, dotazů, stížností, námitek nebo jiných podání v souvislosti se zpracováním osobních údajů </w:t>
      </w:r>
      <w:r w:rsidR="00D3490F">
        <w:rPr>
          <w:rFonts w:asciiTheme="minorHAnsi" w:hAnsiTheme="minorHAnsi" w:cstheme="minorHAnsi"/>
          <w:bCs/>
          <w:color w:val="auto"/>
          <w:sz w:val="20"/>
          <w:szCs w:val="20"/>
        </w:rPr>
        <w:t xml:space="preserve">jev vždy možné se na prodávajícího </w:t>
      </w:r>
      <w:r>
        <w:rPr>
          <w:rFonts w:asciiTheme="minorHAnsi" w:hAnsiTheme="minorHAnsi" w:cstheme="minorHAnsi"/>
          <w:bCs/>
          <w:color w:val="auto"/>
          <w:sz w:val="20"/>
          <w:szCs w:val="20"/>
        </w:rPr>
        <w:t>zda</w:t>
      </w:r>
      <w:r w:rsidR="00F83BD7">
        <w:rPr>
          <w:rFonts w:asciiTheme="minorHAnsi" w:hAnsiTheme="minorHAnsi" w:cstheme="minorHAnsi"/>
          <w:bCs/>
          <w:color w:val="auto"/>
          <w:sz w:val="20"/>
          <w:szCs w:val="20"/>
        </w:rPr>
        <w:t>rma obrátit na emailov</w:t>
      </w:r>
      <w:r w:rsidR="00F83BD7" w:rsidRPr="00F83BD7">
        <w:rPr>
          <w:rFonts w:asciiTheme="minorHAnsi" w:hAnsiTheme="minorHAnsi" w:cstheme="minorHAnsi"/>
          <w:bCs/>
          <w:color w:val="auto"/>
          <w:sz w:val="20"/>
          <w:szCs w:val="20"/>
        </w:rPr>
        <w:t xml:space="preserve">é adrese: </w:t>
      </w:r>
      <w:hyperlink r:id="rId9" w:tgtFrame="_blank" w:history="1">
        <w:r w:rsidR="00F83BD7" w:rsidRPr="00F83BD7">
          <w:rPr>
            <w:rFonts w:asciiTheme="minorHAnsi" w:hAnsiTheme="minorHAnsi" w:cstheme="minorHAnsi"/>
            <w:b/>
            <w:bCs/>
            <w:color w:val="auto"/>
            <w:sz w:val="20"/>
            <w:szCs w:val="20"/>
          </w:rPr>
          <w:t>ocenasek.m@opcable.cz</w:t>
        </w:r>
      </w:hyperlink>
    </w:p>
    <w:p w:rsidR="00527F07" w:rsidRPr="00DF1011" w:rsidRDefault="00527F07" w:rsidP="00527F07">
      <w:pPr>
        <w:pStyle w:val="Odstavecseseznamem"/>
        <w:numPr>
          <w:ilvl w:val="0"/>
          <w:numId w:val="28"/>
        </w:numPr>
        <w:spacing w:after="120"/>
        <w:ind w:left="0" w:hanging="284"/>
        <w:contextualSpacing w:val="0"/>
        <w:jc w:val="both"/>
        <w:rPr>
          <w:rFonts w:asciiTheme="minorHAnsi" w:hAnsiTheme="minorHAnsi" w:cstheme="minorHAnsi"/>
          <w:bCs/>
          <w:color w:val="auto"/>
          <w:sz w:val="20"/>
          <w:szCs w:val="20"/>
        </w:rPr>
      </w:pPr>
      <w:r w:rsidRPr="00DF1011">
        <w:rPr>
          <w:rFonts w:asciiTheme="minorHAnsi" w:hAnsiTheme="minorHAnsi" w:cstheme="minorHAnsi"/>
          <w:bCs/>
          <w:color w:val="auto"/>
          <w:sz w:val="20"/>
          <w:szCs w:val="20"/>
        </w:rPr>
        <w:t>Mezi zpracovávané osobní údaje patří zejména údaje nutné pro uzavření smlouvy, vyřízení objednávky a pro vedení účetnictví, tedy zejména akademický titul, jméno a příjmení, datum narození, adresa, IČO, DIČ, platební údaje</w:t>
      </w:r>
      <w:r>
        <w:rPr>
          <w:rFonts w:asciiTheme="minorHAnsi" w:hAnsiTheme="minorHAnsi" w:cstheme="minorHAnsi"/>
          <w:bCs/>
          <w:color w:val="auto"/>
          <w:sz w:val="20"/>
          <w:szCs w:val="20"/>
        </w:rPr>
        <w:t xml:space="preserve">, </w:t>
      </w:r>
      <w:r w:rsidRPr="00DF1011">
        <w:rPr>
          <w:rFonts w:asciiTheme="minorHAnsi" w:hAnsiTheme="minorHAnsi" w:cstheme="minorHAnsi"/>
          <w:bCs/>
          <w:color w:val="auto"/>
          <w:sz w:val="20"/>
          <w:szCs w:val="20"/>
        </w:rPr>
        <w:t>podpis</w:t>
      </w:r>
      <w:r>
        <w:rPr>
          <w:rFonts w:asciiTheme="minorHAnsi" w:hAnsiTheme="minorHAnsi" w:cstheme="minorHAnsi"/>
          <w:bCs/>
          <w:color w:val="auto"/>
          <w:sz w:val="20"/>
          <w:szCs w:val="20"/>
        </w:rPr>
        <w:t>, e-mail, telefonní číslo, dodací adresa.</w:t>
      </w:r>
    </w:p>
    <w:p w:rsidR="00527F07" w:rsidRPr="00A535C4" w:rsidRDefault="00527F07" w:rsidP="00527F07">
      <w:pPr>
        <w:pStyle w:val="Odstavecseseznamem"/>
        <w:numPr>
          <w:ilvl w:val="0"/>
          <w:numId w:val="28"/>
        </w:numPr>
        <w:spacing w:after="120"/>
        <w:ind w:left="0" w:hanging="284"/>
        <w:contextualSpacing w:val="0"/>
        <w:jc w:val="both"/>
        <w:rPr>
          <w:rFonts w:asciiTheme="minorHAnsi" w:hAnsiTheme="minorHAnsi" w:cstheme="minorHAnsi"/>
          <w:bCs/>
          <w:color w:val="auto"/>
          <w:sz w:val="20"/>
          <w:szCs w:val="20"/>
        </w:rPr>
      </w:pPr>
      <w:r w:rsidRPr="00DF1011">
        <w:rPr>
          <w:rFonts w:asciiTheme="minorHAnsi" w:hAnsiTheme="minorHAnsi" w:cstheme="minorHAnsi"/>
          <w:bCs/>
          <w:color w:val="auto"/>
          <w:sz w:val="20"/>
          <w:szCs w:val="20"/>
        </w:rPr>
        <w:t xml:space="preserve">Osobní údaje zpracovává </w:t>
      </w:r>
      <w:r w:rsidR="00D3490F">
        <w:rPr>
          <w:rFonts w:asciiTheme="minorHAnsi" w:hAnsiTheme="minorHAnsi" w:cstheme="minorHAnsi"/>
          <w:bCs/>
          <w:color w:val="auto"/>
          <w:sz w:val="20"/>
          <w:szCs w:val="20"/>
        </w:rPr>
        <w:t xml:space="preserve">prodávající </w:t>
      </w:r>
      <w:r w:rsidRPr="00DF1011">
        <w:rPr>
          <w:rFonts w:asciiTheme="minorHAnsi" w:hAnsiTheme="minorHAnsi" w:cstheme="minorHAnsi"/>
          <w:bCs/>
          <w:color w:val="auto"/>
          <w:sz w:val="20"/>
          <w:szCs w:val="20"/>
        </w:rPr>
        <w:t xml:space="preserve">zejména za účelem uzavření a plnění smlouvy o dodání zboží či poskytování služeb, kdy právním titulem zpracování je tedy plnění smlouvy. Takto zpracovávané osobní údaje získává </w:t>
      </w:r>
      <w:r w:rsidR="00D3490F">
        <w:rPr>
          <w:rFonts w:asciiTheme="minorHAnsi" w:hAnsiTheme="minorHAnsi" w:cstheme="minorHAnsi"/>
          <w:bCs/>
          <w:color w:val="auto"/>
          <w:sz w:val="20"/>
          <w:szCs w:val="20"/>
        </w:rPr>
        <w:t xml:space="preserve">prodávající </w:t>
      </w:r>
      <w:r w:rsidRPr="00DF1011">
        <w:rPr>
          <w:rFonts w:asciiTheme="minorHAnsi" w:hAnsiTheme="minorHAnsi" w:cstheme="minorHAnsi"/>
          <w:bCs/>
          <w:color w:val="auto"/>
          <w:sz w:val="20"/>
          <w:szCs w:val="20"/>
        </w:rPr>
        <w:t>přímo při uzavírání smlouvy o poskytování služeb a zároveň i před uzavřením této smlouvy, a to v průběhu vyjednávání o obsahu smlouvy.</w:t>
      </w:r>
      <w:r>
        <w:rPr>
          <w:rFonts w:asciiTheme="minorHAnsi" w:hAnsiTheme="minorHAnsi" w:cstheme="minorHAnsi"/>
          <w:bCs/>
          <w:color w:val="auto"/>
          <w:sz w:val="20"/>
          <w:szCs w:val="20"/>
        </w:rPr>
        <w:t xml:space="preserve"> </w:t>
      </w:r>
      <w:r w:rsidRPr="00DF1011">
        <w:rPr>
          <w:rFonts w:asciiTheme="minorHAnsi" w:hAnsiTheme="minorHAnsi" w:cstheme="minorHAnsi"/>
          <w:bCs/>
          <w:color w:val="auto"/>
          <w:sz w:val="20"/>
          <w:szCs w:val="20"/>
        </w:rPr>
        <w:t>Tyto osobní údaje jsou zpracovávány pouze po dobu existence smluvního vztahu mezi</w:t>
      </w:r>
      <w:r w:rsidR="00D3490F">
        <w:rPr>
          <w:rFonts w:asciiTheme="minorHAnsi" w:hAnsiTheme="minorHAnsi" w:cstheme="minorHAnsi"/>
          <w:bCs/>
          <w:color w:val="auto"/>
          <w:sz w:val="20"/>
          <w:szCs w:val="20"/>
        </w:rPr>
        <w:t xml:space="preserve"> prodávajícím a kupujícím</w:t>
      </w:r>
      <w:r w:rsidRPr="00DF1011">
        <w:rPr>
          <w:rFonts w:asciiTheme="minorHAnsi" w:hAnsiTheme="minorHAnsi" w:cstheme="minorHAnsi"/>
          <w:bCs/>
          <w:color w:val="auto"/>
          <w:sz w:val="20"/>
          <w:szCs w:val="20"/>
        </w:rPr>
        <w:t>, případně po dobu jednání o uzavření smlouvy. V případě, že k uzavření smlouvy došlo, budou dále zpracovány po dobu trvání účinků práv a povinností ze smlouvy, a dále po dobu n</w:t>
      </w:r>
      <w:r w:rsidRPr="00A535C4">
        <w:rPr>
          <w:rFonts w:asciiTheme="minorHAnsi" w:hAnsiTheme="minorHAnsi" w:cstheme="minorHAnsi"/>
          <w:bCs/>
          <w:color w:val="auto"/>
          <w:sz w:val="20"/>
          <w:szCs w:val="20"/>
        </w:rPr>
        <w:t>utnou pro účely archivování podle příslušných obecně závazných právních předpisů nebo do skončení běhu promlčecích lhůt dle z.č. 89/2012 Sb., občanský zákoník.</w:t>
      </w:r>
    </w:p>
    <w:p w:rsidR="00527F07" w:rsidRPr="004B4662" w:rsidRDefault="00527F07" w:rsidP="00527F07">
      <w:pPr>
        <w:pStyle w:val="Odstavecseseznamem"/>
        <w:numPr>
          <w:ilvl w:val="0"/>
          <w:numId w:val="28"/>
        </w:numPr>
        <w:spacing w:after="120"/>
        <w:ind w:left="0" w:hanging="284"/>
        <w:contextualSpacing w:val="0"/>
        <w:jc w:val="both"/>
        <w:rPr>
          <w:rFonts w:asciiTheme="minorHAnsi" w:hAnsiTheme="minorHAnsi" w:cstheme="minorHAnsi"/>
          <w:bCs/>
          <w:color w:val="auto"/>
          <w:sz w:val="20"/>
          <w:szCs w:val="20"/>
        </w:rPr>
      </w:pPr>
      <w:r w:rsidRPr="004B4662">
        <w:rPr>
          <w:rFonts w:asciiTheme="minorHAnsi" w:hAnsiTheme="minorHAnsi" w:cstheme="minorHAnsi"/>
          <w:bCs/>
          <w:color w:val="auto"/>
          <w:sz w:val="20"/>
          <w:szCs w:val="20"/>
        </w:rPr>
        <w:t xml:space="preserve">Při poskytování služeb je </w:t>
      </w:r>
      <w:r w:rsidR="00776EE6">
        <w:rPr>
          <w:rFonts w:asciiTheme="minorHAnsi" w:hAnsiTheme="minorHAnsi" w:cstheme="minorHAnsi"/>
          <w:bCs/>
          <w:color w:val="auto"/>
          <w:sz w:val="20"/>
          <w:szCs w:val="20"/>
        </w:rPr>
        <w:t xml:space="preserve">prodávající </w:t>
      </w:r>
      <w:r w:rsidRPr="004B4662">
        <w:rPr>
          <w:rFonts w:asciiTheme="minorHAnsi" w:hAnsiTheme="minorHAnsi" w:cstheme="minorHAnsi"/>
          <w:bCs/>
          <w:color w:val="auto"/>
          <w:sz w:val="20"/>
          <w:szCs w:val="20"/>
        </w:rPr>
        <w:t>povinen plnit povinnosti vyplývající zejména z řady právních předpisů, a to např. zákon č. 563/1991 Sb., o účetnictví; zákon č. 586/1992 Sb., o daních z příjmů a zákon č. 235/2004 Sb., o dani z přidané hodnoty (dále jen „</w:t>
      </w:r>
      <w:r w:rsidRPr="00776EE6">
        <w:rPr>
          <w:rFonts w:asciiTheme="minorHAnsi" w:hAnsiTheme="minorHAnsi" w:cstheme="minorHAnsi"/>
          <w:b/>
          <w:bCs/>
          <w:color w:val="auto"/>
          <w:sz w:val="20"/>
          <w:szCs w:val="20"/>
        </w:rPr>
        <w:t>ZDPH</w:t>
      </w:r>
      <w:r w:rsidRPr="004B4662">
        <w:rPr>
          <w:rFonts w:asciiTheme="minorHAnsi" w:hAnsiTheme="minorHAnsi" w:cstheme="minorHAnsi"/>
          <w:bCs/>
          <w:color w:val="auto"/>
          <w:sz w:val="20"/>
          <w:szCs w:val="20"/>
        </w:rPr>
        <w:t xml:space="preserve">“). Některé osobní údaje mohou být uvedeny na účetních dokladech (tedy na fakturách či jiných dokladech). Uvedené zákony ukládají povinnost tyto doklady uchovávat, a to až po dobu 10 let. Pokud tedy vznikne zákonná povinnost tyto doklady archivovat, jsou uloženy spolu s nimi i osobní údaje uvedené na příslušném daňovém dokladu. Vyplyne-li </w:t>
      </w:r>
      <w:r w:rsidR="00776EE6">
        <w:rPr>
          <w:rFonts w:asciiTheme="minorHAnsi" w:hAnsiTheme="minorHAnsi" w:cstheme="minorHAnsi"/>
          <w:bCs/>
          <w:color w:val="auto"/>
          <w:sz w:val="20"/>
          <w:szCs w:val="20"/>
        </w:rPr>
        <w:t xml:space="preserve">prodávajícímu </w:t>
      </w:r>
      <w:r w:rsidRPr="004B4662">
        <w:rPr>
          <w:rFonts w:asciiTheme="minorHAnsi" w:hAnsiTheme="minorHAnsi" w:cstheme="minorHAnsi"/>
          <w:bCs/>
          <w:color w:val="auto"/>
          <w:sz w:val="20"/>
          <w:szCs w:val="20"/>
        </w:rPr>
        <w:t xml:space="preserve">z jakéhokoli zákona, či jiného předpisu povinnost zpracovávat </w:t>
      </w:r>
      <w:r>
        <w:rPr>
          <w:rFonts w:asciiTheme="minorHAnsi" w:hAnsiTheme="minorHAnsi" w:cstheme="minorHAnsi"/>
          <w:bCs/>
          <w:color w:val="auto"/>
          <w:sz w:val="20"/>
          <w:szCs w:val="20"/>
        </w:rPr>
        <w:t>osobní</w:t>
      </w:r>
      <w:r w:rsidRPr="004B4662">
        <w:rPr>
          <w:rFonts w:asciiTheme="minorHAnsi" w:hAnsiTheme="minorHAnsi" w:cstheme="minorHAnsi"/>
          <w:bCs/>
          <w:color w:val="auto"/>
          <w:sz w:val="20"/>
          <w:szCs w:val="20"/>
        </w:rPr>
        <w:t xml:space="preserve"> údaje, bude tak také po nezbytně nutnou dobu činit.</w:t>
      </w:r>
    </w:p>
    <w:p w:rsidR="00527F07" w:rsidRDefault="00527F07" w:rsidP="00527F07">
      <w:pPr>
        <w:pStyle w:val="Odstavecseseznamem"/>
        <w:numPr>
          <w:ilvl w:val="0"/>
          <w:numId w:val="28"/>
        </w:numPr>
        <w:spacing w:after="120"/>
        <w:ind w:left="0" w:hanging="284"/>
        <w:contextualSpacing w:val="0"/>
        <w:jc w:val="both"/>
        <w:rPr>
          <w:rFonts w:asciiTheme="minorHAnsi" w:hAnsiTheme="minorHAnsi" w:cstheme="minorHAnsi"/>
          <w:bCs/>
          <w:color w:val="auto"/>
          <w:sz w:val="20"/>
          <w:szCs w:val="20"/>
        </w:rPr>
      </w:pPr>
      <w:r w:rsidRPr="004B4662">
        <w:rPr>
          <w:rFonts w:asciiTheme="minorHAnsi" w:hAnsiTheme="minorHAnsi" w:cstheme="minorHAnsi"/>
          <w:bCs/>
          <w:color w:val="auto"/>
          <w:sz w:val="20"/>
          <w:szCs w:val="20"/>
        </w:rPr>
        <w:t xml:space="preserve">V případě, že se </w:t>
      </w:r>
      <w:r w:rsidR="00776EE6">
        <w:rPr>
          <w:rFonts w:asciiTheme="minorHAnsi" w:hAnsiTheme="minorHAnsi" w:cstheme="minorHAnsi"/>
          <w:bCs/>
          <w:color w:val="auto"/>
          <w:sz w:val="20"/>
          <w:szCs w:val="20"/>
        </w:rPr>
        <w:t xml:space="preserve">kupující </w:t>
      </w:r>
      <w:r w:rsidRPr="004B4662">
        <w:rPr>
          <w:rFonts w:asciiTheme="minorHAnsi" w:hAnsiTheme="minorHAnsi" w:cstheme="minorHAnsi"/>
          <w:bCs/>
          <w:color w:val="auto"/>
          <w:sz w:val="20"/>
          <w:szCs w:val="20"/>
        </w:rPr>
        <w:t xml:space="preserve">opozdil s platbou, nesplnil svůj závazek zcela nebo platbu vůbec neprovedl, případně </w:t>
      </w:r>
      <w:r w:rsidR="00776EE6">
        <w:rPr>
          <w:rFonts w:asciiTheme="minorHAnsi" w:hAnsiTheme="minorHAnsi" w:cstheme="minorHAnsi"/>
          <w:bCs/>
          <w:color w:val="auto"/>
          <w:sz w:val="20"/>
          <w:szCs w:val="20"/>
        </w:rPr>
        <w:t>prodávajícímu</w:t>
      </w:r>
      <w:r w:rsidRPr="004B4662">
        <w:rPr>
          <w:rFonts w:asciiTheme="minorHAnsi" w:hAnsiTheme="minorHAnsi" w:cstheme="minorHAnsi"/>
          <w:bCs/>
          <w:color w:val="auto"/>
          <w:sz w:val="20"/>
          <w:szCs w:val="20"/>
        </w:rPr>
        <w:t xml:space="preserve"> vznikla jiná škoda či újma, může rovněž osobní údaje zpracovávat na základě oprávněného zájmu spočívajícím ve vymáhání pohledávek a/nebo určení, ochraně a výkonu právních nároků </w:t>
      </w:r>
      <w:r w:rsidR="00776EE6">
        <w:rPr>
          <w:rFonts w:asciiTheme="minorHAnsi" w:hAnsiTheme="minorHAnsi" w:cstheme="minorHAnsi"/>
          <w:bCs/>
          <w:color w:val="auto"/>
          <w:sz w:val="20"/>
          <w:szCs w:val="20"/>
        </w:rPr>
        <w:t>prodávajícího</w:t>
      </w:r>
      <w:r w:rsidRPr="004B4662">
        <w:rPr>
          <w:rFonts w:asciiTheme="minorHAnsi" w:hAnsiTheme="minorHAnsi" w:cstheme="minorHAnsi"/>
          <w:bCs/>
          <w:color w:val="auto"/>
          <w:sz w:val="20"/>
          <w:szCs w:val="20"/>
        </w:rPr>
        <w:t xml:space="preserve">. Osobní údaje může za tímto účelem uchovávat po dobu promlčecí lhůty dle z.č. 89/2012 Sb., občanský zákoník. Oprávněným zájmem </w:t>
      </w:r>
      <w:r w:rsidR="00776EE6">
        <w:rPr>
          <w:rFonts w:asciiTheme="minorHAnsi" w:hAnsiTheme="minorHAnsi" w:cstheme="minorHAnsi"/>
          <w:bCs/>
          <w:color w:val="auto"/>
          <w:sz w:val="20"/>
          <w:szCs w:val="20"/>
        </w:rPr>
        <w:t xml:space="preserve">prodávajícího </w:t>
      </w:r>
      <w:r w:rsidRPr="004B4662">
        <w:rPr>
          <w:rFonts w:asciiTheme="minorHAnsi" w:hAnsiTheme="minorHAnsi" w:cstheme="minorHAnsi"/>
          <w:bCs/>
          <w:color w:val="auto"/>
          <w:sz w:val="20"/>
          <w:szCs w:val="20"/>
        </w:rPr>
        <w:t xml:space="preserve">je také nabízení </w:t>
      </w:r>
      <w:r w:rsidRPr="004B4662">
        <w:rPr>
          <w:rFonts w:asciiTheme="minorHAnsi" w:hAnsiTheme="minorHAnsi" w:cstheme="minorHAnsi"/>
          <w:bCs/>
          <w:color w:val="auto"/>
          <w:sz w:val="20"/>
          <w:szCs w:val="20"/>
        </w:rPr>
        <w:lastRenderedPageBreak/>
        <w:t>souvisejícího zboží a služeb svým existujícím zákazníkům</w:t>
      </w:r>
      <w:r w:rsidRPr="001A024E">
        <w:rPr>
          <w:rFonts w:asciiTheme="minorHAnsi" w:hAnsiTheme="minorHAnsi" w:cstheme="minorHAnsi"/>
          <w:bCs/>
          <w:color w:val="auto"/>
          <w:sz w:val="20"/>
          <w:szCs w:val="20"/>
        </w:rPr>
        <w:t xml:space="preserve"> proto může osobní údaje zpracovávat i za tímto účelem. Proti zpracování na základě oprávněného zájmu </w:t>
      </w:r>
      <w:r>
        <w:rPr>
          <w:rFonts w:asciiTheme="minorHAnsi" w:hAnsiTheme="minorHAnsi" w:cstheme="minorHAnsi"/>
          <w:bCs/>
          <w:color w:val="auto"/>
          <w:sz w:val="20"/>
          <w:szCs w:val="20"/>
        </w:rPr>
        <w:t>má subjekt údajů</w:t>
      </w:r>
      <w:r w:rsidRPr="004B4662">
        <w:rPr>
          <w:rFonts w:asciiTheme="minorHAnsi" w:hAnsiTheme="minorHAnsi" w:cstheme="minorHAnsi"/>
          <w:bCs/>
          <w:color w:val="auto"/>
          <w:sz w:val="20"/>
          <w:szCs w:val="20"/>
        </w:rPr>
        <w:t xml:space="preserve"> vždy právo vznést námitku.</w:t>
      </w:r>
    </w:p>
    <w:p w:rsidR="00527F07" w:rsidRDefault="00527F07" w:rsidP="00527F07">
      <w:pPr>
        <w:pStyle w:val="Odstavecseseznamem"/>
        <w:numPr>
          <w:ilvl w:val="0"/>
          <w:numId w:val="28"/>
        </w:numPr>
        <w:spacing w:after="120"/>
        <w:ind w:left="0" w:hanging="284"/>
        <w:contextualSpacing w:val="0"/>
        <w:jc w:val="both"/>
        <w:rPr>
          <w:rFonts w:asciiTheme="minorHAnsi" w:hAnsiTheme="minorHAnsi" w:cstheme="minorHAnsi"/>
          <w:bCs/>
          <w:color w:val="auto"/>
          <w:sz w:val="20"/>
          <w:szCs w:val="20"/>
        </w:rPr>
      </w:pPr>
      <w:r w:rsidRPr="004B4662">
        <w:rPr>
          <w:rFonts w:asciiTheme="minorHAnsi" w:hAnsiTheme="minorHAnsi" w:cstheme="minorHAnsi"/>
          <w:bCs/>
          <w:color w:val="auto"/>
          <w:sz w:val="20"/>
          <w:szCs w:val="20"/>
        </w:rPr>
        <w:t xml:space="preserve">V případě, kdy jste </w:t>
      </w:r>
      <w:r w:rsidR="00776EE6">
        <w:rPr>
          <w:rFonts w:asciiTheme="minorHAnsi" w:hAnsiTheme="minorHAnsi" w:cstheme="minorHAnsi"/>
          <w:bCs/>
          <w:color w:val="auto"/>
          <w:sz w:val="20"/>
          <w:szCs w:val="20"/>
        </w:rPr>
        <w:t xml:space="preserve">prodávajícímu </w:t>
      </w:r>
      <w:r w:rsidRPr="004B4662">
        <w:rPr>
          <w:rFonts w:asciiTheme="minorHAnsi" w:hAnsiTheme="minorHAnsi" w:cstheme="minorHAnsi"/>
          <w:bCs/>
          <w:color w:val="auto"/>
          <w:sz w:val="20"/>
          <w:szCs w:val="20"/>
        </w:rPr>
        <w:t xml:space="preserve">udělil souhlas se zpracováním Vašich osobních údajů pro účely marketingu, bude na základě tohoto Vašeho souhlasu zpracovávat osobní údaje pro zasílání obchodních sdělení a to i v případě, kdy nejste zákazníkem </w:t>
      </w:r>
      <w:r w:rsidR="00776EE6">
        <w:rPr>
          <w:rFonts w:asciiTheme="minorHAnsi" w:hAnsiTheme="minorHAnsi" w:cstheme="minorHAnsi"/>
          <w:bCs/>
          <w:color w:val="auto"/>
          <w:sz w:val="20"/>
          <w:szCs w:val="20"/>
        </w:rPr>
        <w:t>prodávajícího</w:t>
      </w:r>
      <w:r w:rsidRPr="004B4662">
        <w:rPr>
          <w:rFonts w:asciiTheme="minorHAnsi" w:hAnsiTheme="minorHAnsi" w:cstheme="minorHAnsi"/>
          <w:bCs/>
          <w:color w:val="auto"/>
          <w:sz w:val="20"/>
          <w:szCs w:val="20"/>
        </w:rPr>
        <w:t>. Svůj souhlas můžete kdykoliv a zdarma odvolat. Nemáte povinnost souhlas poskytnout, souhlas není nutným požadavkem k uzavření případné smlouvy.</w:t>
      </w:r>
      <w:r>
        <w:rPr>
          <w:rFonts w:asciiTheme="minorHAnsi" w:hAnsiTheme="minorHAnsi" w:cstheme="minorHAnsi"/>
          <w:bCs/>
          <w:color w:val="auto"/>
          <w:sz w:val="20"/>
          <w:szCs w:val="20"/>
        </w:rPr>
        <w:t xml:space="preserve"> </w:t>
      </w:r>
      <w:r w:rsidRPr="004B4662">
        <w:rPr>
          <w:rFonts w:asciiTheme="minorHAnsi" w:hAnsiTheme="minorHAnsi" w:cstheme="minorHAnsi"/>
          <w:bCs/>
          <w:color w:val="auto"/>
          <w:sz w:val="20"/>
          <w:szCs w:val="20"/>
        </w:rPr>
        <w:t>Zpracování údajů na základě Vašeho souhlasu bude prováděno nejdéle po dobu 48 měsíců od jeho udělení, vždy však bude ihned ukončeno v případě odvolání souhlasu. Tímto však není dotčena zákonnost zpracování Vašich osobních údajů před takovýmto odvoláním souhlasu.</w:t>
      </w:r>
    </w:p>
    <w:p w:rsidR="00527F07" w:rsidRDefault="00527F07" w:rsidP="00527F07">
      <w:pPr>
        <w:pStyle w:val="Odstavecseseznamem"/>
        <w:numPr>
          <w:ilvl w:val="0"/>
          <w:numId w:val="28"/>
        </w:numPr>
        <w:spacing w:after="120"/>
        <w:ind w:left="0" w:hanging="284"/>
        <w:contextualSpacing w:val="0"/>
        <w:jc w:val="both"/>
        <w:rPr>
          <w:rFonts w:asciiTheme="minorHAnsi" w:hAnsiTheme="minorHAnsi" w:cstheme="minorHAnsi"/>
          <w:bCs/>
          <w:color w:val="auto"/>
          <w:sz w:val="20"/>
          <w:szCs w:val="20"/>
        </w:rPr>
      </w:pPr>
      <w:r w:rsidRPr="004B4662">
        <w:rPr>
          <w:rFonts w:asciiTheme="minorHAnsi" w:hAnsiTheme="minorHAnsi" w:cstheme="minorHAnsi"/>
          <w:bCs/>
          <w:color w:val="auto"/>
          <w:sz w:val="20"/>
          <w:szCs w:val="20"/>
        </w:rPr>
        <w:t>Dalšími příjemci osobních údajů budou zasílatelské společnosti a jiné osoby podílející se na dodání zboží</w:t>
      </w:r>
      <w:r>
        <w:rPr>
          <w:rFonts w:asciiTheme="minorHAnsi" w:hAnsiTheme="minorHAnsi" w:cstheme="minorHAnsi"/>
          <w:bCs/>
          <w:color w:val="auto"/>
          <w:sz w:val="20"/>
          <w:szCs w:val="20"/>
        </w:rPr>
        <w:t>, služeb</w:t>
      </w:r>
      <w:r w:rsidRPr="004B4662">
        <w:rPr>
          <w:rFonts w:asciiTheme="minorHAnsi" w:hAnsiTheme="minorHAnsi" w:cstheme="minorHAnsi"/>
          <w:bCs/>
          <w:color w:val="auto"/>
          <w:sz w:val="20"/>
          <w:szCs w:val="20"/>
        </w:rPr>
        <w:t xml:space="preserve"> či realizaci plateb na základě </w:t>
      </w:r>
      <w:r>
        <w:rPr>
          <w:rFonts w:asciiTheme="minorHAnsi" w:hAnsiTheme="minorHAnsi" w:cstheme="minorHAnsi"/>
          <w:bCs/>
          <w:color w:val="auto"/>
          <w:sz w:val="20"/>
          <w:szCs w:val="20"/>
        </w:rPr>
        <w:t xml:space="preserve">uzavřené </w:t>
      </w:r>
      <w:r w:rsidRPr="004B4662">
        <w:rPr>
          <w:rFonts w:asciiTheme="minorHAnsi" w:hAnsiTheme="minorHAnsi" w:cstheme="minorHAnsi"/>
          <w:bCs/>
          <w:color w:val="auto"/>
          <w:sz w:val="20"/>
          <w:szCs w:val="20"/>
        </w:rPr>
        <w:t xml:space="preserve">smlouvy. Při realizace plateb pak tito příjemci obdrží také Vaše platební údaje, které jim poskytnete. Dalšími příjemci Vašich osobních údajů </w:t>
      </w:r>
      <w:r>
        <w:rPr>
          <w:rFonts w:asciiTheme="minorHAnsi" w:hAnsiTheme="minorHAnsi" w:cstheme="minorHAnsi"/>
          <w:bCs/>
          <w:color w:val="auto"/>
          <w:sz w:val="20"/>
          <w:szCs w:val="20"/>
        </w:rPr>
        <w:t xml:space="preserve">tedy </w:t>
      </w:r>
      <w:r w:rsidRPr="004B4662">
        <w:rPr>
          <w:rFonts w:asciiTheme="minorHAnsi" w:hAnsiTheme="minorHAnsi" w:cstheme="minorHAnsi"/>
          <w:bCs/>
          <w:color w:val="auto"/>
          <w:sz w:val="20"/>
          <w:szCs w:val="20"/>
        </w:rPr>
        <w:t xml:space="preserve">budou </w:t>
      </w:r>
      <w:r>
        <w:rPr>
          <w:rFonts w:asciiTheme="minorHAnsi" w:hAnsiTheme="minorHAnsi" w:cstheme="minorHAnsi"/>
          <w:bCs/>
          <w:color w:val="auto"/>
          <w:sz w:val="20"/>
          <w:szCs w:val="20"/>
        </w:rPr>
        <w:t>zejména společnosti provozující poštovní služby, přepravci, banky a jiné společnosti poskytující platební služby.</w:t>
      </w:r>
    </w:p>
    <w:p w:rsidR="007955DD" w:rsidRDefault="00527F07" w:rsidP="00527F07">
      <w:pPr>
        <w:pStyle w:val="Odstavecseseznamem"/>
        <w:numPr>
          <w:ilvl w:val="0"/>
          <w:numId w:val="28"/>
        </w:numPr>
        <w:spacing w:after="120"/>
        <w:ind w:left="0" w:hanging="284"/>
        <w:contextualSpacing w:val="0"/>
        <w:jc w:val="both"/>
        <w:rPr>
          <w:rFonts w:asciiTheme="minorHAnsi" w:hAnsiTheme="minorHAnsi" w:cstheme="minorHAnsi"/>
          <w:bCs/>
          <w:color w:val="auto"/>
          <w:sz w:val="20"/>
          <w:szCs w:val="20"/>
        </w:rPr>
      </w:pPr>
      <w:r w:rsidRPr="004B4662">
        <w:rPr>
          <w:rFonts w:asciiTheme="minorHAnsi" w:hAnsiTheme="minorHAnsi" w:cstheme="minorHAnsi"/>
          <w:bCs/>
          <w:color w:val="auto"/>
          <w:sz w:val="20"/>
          <w:szCs w:val="20"/>
        </w:rPr>
        <w:t>Každý, jehož oso</w:t>
      </w:r>
      <w:r>
        <w:rPr>
          <w:rFonts w:asciiTheme="minorHAnsi" w:hAnsiTheme="minorHAnsi" w:cstheme="minorHAnsi"/>
          <w:bCs/>
          <w:color w:val="auto"/>
          <w:sz w:val="20"/>
          <w:szCs w:val="20"/>
        </w:rPr>
        <w:t xml:space="preserve">bní údaje </w:t>
      </w:r>
      <w:r w:rsidR="007955DD">
        <w:rPr>
          <w:rFonts w:asciiTheme="minorHAnsi" w:hAnsiTheme="minorHAnsi" w:cstheme="minorHAnsi"/>
          <w:bCs/>
          <w:color w:val="auto"/>
          <w:sz w:val="20"/>
          <w:szCs w:val="20"/>
        </w:rPr>
        <w:t xml:space="preserve">prodávající </w:t>
      </w:r>
      <w:r>
        <w:rPr>
          <w:rFonts w:asciiTheme="minorHAnsi" w:hAnsiTheme="minorHAnsi" w:cstheme="minorHAnsi"/>
          <w:bCs/>
          <w:color w:val="auto"/>
          <w:sz w:val="20"/>
          <w:szCs w:val="20"/>
        </w:rPr>
        <w:t xml:space="preserve">zpracovává, </w:t>
      </w:r>
      <w:r w:rsidRPr="004B4662">
        <w:rPr>
          <w:rFonts w:asciiTheme="minorHAnsi" w:hAnsiTheme="minorHAnsi" w:cstheme="minorHAnsi"/>
          <w:bCs/>
          <w:color w:val="auto"/>
          <w:sz w:val="20"/>
          <w:szCs w:val="20"/>
        </w:rPr>
        <w:t xml:space="preserve">má níže vyjmenovaná práva. </w:t>
      </w:r>
      <w:r w:rsidRPr="00A535C4">
        <w:rPr>
          <w:rFonts w:asciiTheme="minorHAnsi" w:hAnsiTheme="minorHAnsi" w:cstheme="minorHAnsi"/>
          <w:bCs/>
          <w:color w:val="auto"/>
          <w:sz w:val="20"/>
          <w:szCs w:val="20"/>
        </w:rPr>
        <w:t xml:space="preserve">Pokud uplatníte jakékoliv své právo podle tohoto článku nebo dle platných právních předpisů, informuje Vás </w:t>
      </w:r>
      <w:r w:rsidR="007955DD">
        <w:rPr>
          <w:rFonts w:asciiTheme="minorHAnsi" w:hAnsiTheme="minorHAnsi" w:cstheme="minorHAnsi"/>
          <w:bCs/>
          <w:color w:val="auto"/>
          <w:sz w:val="20"/>
          <w:szCs w:val="20"/>
        </w:rPr>
        <w:t xml:space="preserve">prodávající </w:t>
      </w:r>
      <w:r w:rsidRPr="00A535C4">
        <w:rPr>
          <w:rFonts w:asciiTheme="minorHAnsi" w:hAnsiTheme="minorHAnsi" w:cstheme="minorHAnsi"/>
          <w:bCs/>
          <w:color w:val="auto"/>
          <w:sz w:val="20"/>
          <w:szCs w:val="20"/>
        </w:rPr>
        <w:t>o přijatém opatření nebo vymazání Vašich osobních údajů nebo omezení zpracování v souladu s Vaším požadavkem.</w:t>
      </w:r>
      <w:r>
        <w:rPr>
          <w:rFonts w:asciiTheme="minorHAnsi" w:hAnsiTheme="minorHAnsi" w:cstheme="minorHAnsi"/>
          <w:bCs/>
          <w:color w:val="auto"/>
          <w:sz w:val="20"/>
          <w:szCs w:val="20"/>
        </w:rPr>
        <w:t xml:space="preserve"> </w:t>
      </w:r>
      <w:r w:rsidRPr="00A535C4">
        <w:rPr>
          <w:rFonts w:asciiTheme="minorHAnsi" w:hAnsiTheme="minorHAnsi" w:cstheme="minorHAnsi"/>
          <w:bCs/>
          <w:color w:val="auto"/>
          <w:sz w:val="20"/>
          <w:szCs w:val="20"/>
        </w:rPr>
        <w:t xml:space="preserve">Pokud budete svá práva uplatňovat, může od Vás </w:t>
      </w:r>
      <w:r w:rsidR="007955DD">
        <w:rPr>
          <w:rFonts w:asciiTheme="minorHAnsi" w:hAnsiTheme="minorHAnsi" w:cstheme="minorHAnsi"/>
          <w:bCs/>
          <w:color w:val="auto"/>
          <w:sz w:val="20"/>
          <w:szCs w:val="20"/>
        </w:rPr>
        <w:t>prodávající</w:t>
      </w:r>
      <w:r>
        <w:rPr>
          <w:rFonts w:asciiTheme="minorHAnsi" w:hAnsiTheme="minorHAnsi" w:cstheme="minorHAnsi"/>
          <w:bCs/>
          <w:color w:val="auto"/>
          <w:sz w:val="20"/>
          <w:szCs w:val="20"/>
        </w:rPr>
        <w:t xml:space="preserve"> </w:t>
      </w:r>
      <w:r w:rsidRPr="00A535C4">
        <w:rPr>
          <w:rFonts w:asciiTheme="minorHAnsi" w:hAnsiTheme="minorHAnsi" w:cstheme="minorHAnsi"/>
          <w:bCs/>
          <w:color w:val="auto"/>
          <w:sz w:val="20"/>
          <w:szCs w:val="20"/>
        </w:rPr>
        <w:t>požadovat poskytnutí některých identifikačních informací, které jste poskytli</w:t>
      </w:r>
      <w:r>
        <w:rPr>
          <w:rFonts w:asciiTheme="minorHAnsi" w:hAnsiTheme="minorHAnsi" w:cstheme="minorHAnsi"/>
          <w:bCs/>
          <w:color w:val="auto"/>
          <w:sz w:val="20"/>
          <w:szCs w:val="20"/>
        </w:rPr>
        <w:t xml:space="preserve"> dříve</w:t>
      </w:r>
      <w:r w:rsidRPr="00A535C4">
        <w:rPr>
          <w:rFonts w:asciiTheme="minorHAnsi" w:hAnsiTheme="minorHAnsi" w:cstheme="minorHAnsi"/>
          <w:bCs/>
          <w:color w:val="auto"/>
          <w:sz w:val="20"/>
          <w:szCs w:val="20"/>
        </w:rPr>
        <w:t xml:space="preserve">. Poskytnutí takových údajů je nezbytné pro ověření, zda byl příslušný požadavek skutečně zaslán Vámi. </w:t>
      </w:r>
      <w:r w:rsidR="007955DD">
        <w:rPr>
          <w:rFonts w:asciiTheme="minorHAnsi" w:hAnsiTheme="minorHAnsi" w:cstheme="minorHAnsi"/>
          <w:bCs/>
          <w:color w:val="auto"/>
          <w:sz w:val="20"/>
          <w:szCs w:val="20"/>
        </w:rPr>
        <w:t xml:space="preserve">Prodávající </w:t>
      </w:r>
      <w:r>
        <w:rPr>
          <w:rFonts w:asciiTheme="minorHAnsi" w:hAnsiTheme="minorHAnsi" w:cstheme="minorHAnsi"/>
          <w:bCs/>
          <w:color w:val="auto"/>
          <w:sz w:val="20"/>
          <w:szCs w:val="20"/>
        </w:rPr>
        <w:t xml:space="preserve">odpoví </w:t>
      </w:r>
      <w:r w:rsidRPr="00A535C4">
        <w:rPr>
          <w:rFonts w:asciiTheme="minorHAnsi" w:hAnsiTheme="minorHAnsi" w:cstheme="minorHAnsi"/>
          <w:bCs/>
          <w:color w:val="auto"/>
          <w:sz w:val="20"/>
          <w:szCs w:val="20"/>
        </w:rPr>
        <w:t>do jednoho měsíce po obdržení Vaší žádosti, přičemž si však vyhrazujeme právo tuto lhůtu prodloužit o dva měsíce v případech, pro které to GDPR umožňuje.</w:t>
      </w:r>
      <w:r w:rsidR="007955DD">
        <w:rPr>
          <w:rFonts w:asciiTheme="minorHAnsi" w:hAnsiTheme="minorHAnsi" w:cstheme="minorHAnsi"/>
          <w:bCs/>
          <w:color w:val="auto"/>
          <w:sz w:val="20"/>
          <w:szCs w:val="20"/>
        </w:rPr>
        <w:t xml:space="preserve"> </w:t>
      </w:r>
    </w:p>
    <w:p w:rsidR="00527F07" w:rsidRPr="00A535C4" w:rsidRDefault="007955DD" w:rsidP="007955DD">
      <w:pPr>
        <w:pStyle w:val="Odstavecseseznamem"/>
        <w:spacing w:after="120"/>
        <w:ind w:left="0"/>
        <w:contextualSpacing w:val="0"/>
        <w:jc w:val="both"/>
        <w:rPr>
          <w:rFonts w:asciiTheme="minorHAnsi" w:hAnsiTheme="minorHAnsi" w:cstheme="minorHAnsi"/>
          <w:bCs/>
          <w:color w:val="auto"/>
          <w:sz w:val="20"/>
          <w:szCs w:val="20"/>
        </w:rPr>
      </w:pPr>
      <w:r>
        <w:rPr>
          <w:rFonts w:asciiTheme="minorHAnsi" w:hAnsiTheme="minorHAnsi" w:cstheme="minorHAnsi"/>
          <w:bCs/>
          <w:color w:val="auto"/>
          <w:sz w:val="20"/>
          <w:szCs w:val="20"/>
        </w:rPr>
        <w:t>Vaše práva jsou následující:</w:t>
      </w:r>
    </w:p>
    <w:p w:rsidR="00527F07" w:rsidRPr="00A535C4" w:rsidRDefault="00527F07" w:rsidP="00527F07">
      <w:pPr>
        <w:pStyle w:val="Odstavecseseznamem"/>
        <w:numPr>
          <w:ilvl w:val="0"/>
          <w:numId w:val="31"/>
        </w:numPr>
        <w:spacing w:after="120"/>
        <w:contextualSpacing w:val="0"/>
        <w:jc w:val="both"/>
        <w:rPr>
          <w:rFonts w:asciiTheme="minorHAnsi" w:hAnsiTheme="minorHAnsi" w:cstheme="minorHAnsi"/>
          <w:bCs/>
          <w:color w:val="auto"/>
          <w:sz w:val="20"/>
          <w:szCs w:val="20"/>
        </w:rPr>
      </w:pPr>
      <w:bookmarkStart w:id="1" w:name="_Toc512329812"/>
      <w:bookmarkStart w:id="2" w:name="_Toc512351054"/>
      <w:bookmarkStart w:id="3" w:name="_Toc512351091"/>
      <w:bookmarkStart w:id="4" w:name="_Toc512351215"/>
      <w:bookmarkStart w:id="5" w:name="_Toc512351261"/>
      <w:bookmarkStart w:id="6" w:name="_Toc512351340"/>
      <w:bookmarkStart w:id="7" w:name="_Toc512329813"/>
      <w:bookmarkStart w:id="8" w:name="_Toc512351055"/>
      <w:bookmarkStart w:id="9" w:name="_Toc512351092"/>
      <w:bookmarkStart w:id="10" w:name="_Toc512351216"/>
      <w:bookmarkStart w:id="11" w:name="_Toc512351262"/>
      <w:bookmarkStart w:id="12" w:name="_Toc512351341"/>
      <w:bookmarkStart w:id="13" w:name="_Toc512351342"/>
      <w:bookmarkEnd w:id="1"/>
      <w:bookmarkEnd w:id="2"/>
      <w:bookmarkEnd w:id="3"/>
      <w:bookmarkEnd w:id="4"/>
      <w:bookmarkEnd w:id="5"/>
      <w:bookmarkEnd w:id="6"/>
      <w:bookmarkEnd w:id="7"/>
      <w:bookmarkEnd w:id="8"/>
      <w:bookmarkEnd w:id="9"/>
      <w:bookmarkEnd w:id="10"/>
      <w:bookmarkEnd w:id="11"/>
      <w:bookmarkEnd w:id="12"/>
      <w:r w:rsidRPr="00A535C4">
        <w:rPr>
          <w:rFonts w:asciiTheme="minorHAnsi" w:hAnsiTheme="minorHAnsi" w:cstheme="minorHAnsi"/>
          <w:bCs/>
          <w:color w:val="auto"/>
          <w:sz w:val="20"/>
          <w:szCs w:val="20"/>
        </w:rPr>
        <w:t>Právo na přístup k osobním údajům</w:t>
      </w:r>
      <w:bookmarkEnd w:id="13"/>
    </w:p>
    <w:p w:rsidR="00527F07" w:rsidRPr="00A535C4" w:rsidRDefault="00527F07" w:rsidP="00527F07">
      <w:pPr>
        <w:pStyle w:val="Odstavecseseznamem"/>
        <w:spacing w:after="120"/>
        <w:ind w:left="873"/>
        <w:contextualSpacing w:val="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Dle čl. 15 G</w:t>
      </w:r>
      <w:r>
        <w:rPr>
          <w:rFonts w:asciiTheme="minorHAnsi" w:hAnsiTheme="minorHAnsi" w:cstheme="minorHAnsi"/>
          <w:bCs/>
          <w:color w:val="auto"/>
          <w:sz w:val="20"/>
          <w:szCs w:val="20"/>
        </w:rPr>
        <w:t>DPR máte právo na přístup k Vaši</w:t>
      </w:r>
      <w:r w:rsidRPr="00A535C4">
        <w:rPr>
          <w:rFonts w:asciiTheme="minorHAnsi" w:hAnsiTheme="minorHAnsi" w:cstheme="minorHAnsi"/>
          <w:bCs/>
          <w:color w:val="auto"/>
          <w:sz w:val="20"/>
          <w:szCs w:val="20"/>
        </w:rPr>
        <w:t xml:space="preserve">m osobním údajům, které zahrnuje jednak právo získat od </w:t>
      </w:r>
      <w:r w:rsidR="0006229A">
        <w:rPr>
          <w:rFonts w:asciiTheme="minorHAnsi" w:hAnsiTheme="minorHAnsi" w:cstheme="minorHAnsi"/>
          <w:bCs/>
          <w:color w:val="auto"/>
          <w:sz w:val="20"/>
          <w:szCs w:val="20"/>
        </w:rPr>
        <w:t>prodávajícího</w:t>
      </w:r>
      <w:r w:rsidRPr="00A535C4">
        <w:rPr>
          <w:rFonts w:asciiTheme="minorHAnsi" w:hAnsiTheme="minorHAnsi" w:cstheme="minorHAnsi"/>
          <w:bCs/>
          <w:color w:val="auto"/>
          <w:sz w:val="20"/>
          <w:szCs w:val="20"/>
        </w:rPr>
        <w:t>:</w:t>
      </w:r>
    </w:p>
    <w:p w:rsidR="00527F07" w:rsidRPr="00A535C4" w:rsidRDefault="00527F07" w:rsidP="00527F07">
      <w:pPr>
        <w:pStyle w:val="Odstavecseseznamem"/>
        <w:numPr>
          <w:ilvl w:val="0"/>
          <w:numId w:val="32"/>
        </w:numPr>
        <w:spacing w:after="12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potvrzení, zda zpracovává Vaše osobní údaje</w:t>
      </w:r>
    </w:p>
    <w:p w:rsidR="00527F07" w:rsidRPr="00A535C4" w:rsidRDefault="00527F07" w:rsidP="00527F07">
      <w:pPr>
        <w:pStyle w:val="Odstavecseseznamem"/>
        <w:numPr>
          <w:ilvl w:val="0"/>
          <w:numId w:val="32"/>
        </w:numPr>
        <w:spacing w:after="12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 xml:space="preserve">informace o účelech zpracování, kategoriích dotčených osobních údajů, o příjemcích, kterým osobní údaje byly nebo budou zpřístupněny, plánované době zpracování, o existenci práva požadovat od </w:t>
      </w:r>
      <w:r w:rsidR="00F63949">
        <w:rPr>
          <w:rFonts w:asciiTheme="minorHAnsi" w:hAnsiTheme="minorHAnsi" w:cstheme="minorHAnsi"/>
          <w:bCs/>
          <w:color w:val="auto"/>
          <w:sz w:val="20"/>
          <w:szCs w:val="20"/>
        </w:rPr>
        <w:t>prodávajícího</w:t>
      </w:r>
      <w:r w:rsidRPr="00A535C4">
        <w:rPr>
          <w:rFonts w:asciiTheme="minorHAnsi" w:hAnsiTheme="minorHAnsi" w:cstheme="minorHAnsi"/>
          <w:bCs/>
          <w:color w:val="auto"/>
          <w:sz w:val="20"/>
          <w:szCs w:val="20"/>
        </w:rPr>
        <w:t xml:space="preserve"> opravu nebo výmaz osobních údajů týkajících se Vašich osobních údajů nebo omezení jejich zpracování nebo vznést námitku proti tomuto zpracování, právu podat stížnost u dozorového úřadu, o veškerých dostupných informacích o zdroji osobních údajů, pokud nejsou získány od subjektu údajů, skutečnosti, že dochází k automatizovanému rozhodování, včetně profilování, o vhodných zárukách při předání údajů mimo EU,</w:t>
      </w:r>
    </w:p>
    <w:p w:rsidR="00527F07" w:rsidRPr="00A535C4" w:rsidRDefault="00527F07" w:rsidP="00527F07">
      <w:pPr>
        <w:pStyle w:val="Odstavecseseznamem"/>
        <w:spacing w:after="120"/>
        <w:ind w:left="873"/>
        <w:contextualSpacing w:val="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A v případě, že nebudou nepříznivě dotčena práva a svobody jiných osob i kopii osobních údajů.</w:t>
      </w:r>
    </w:p>
    <w:p w:rsidR="00527F07" w:rsidRPr="00A535C4" w:rsidRDefault="00527F07" w:rsidP="00527F07">
      <w:pPr>
        <w:pStyle w:val="Odstavecseseznamem"/>
        <w:spacing w:after="120"/>
        <w:ind w:left="873"/>
        <w:contextualSpacing w:val="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 xml:space="preserve">V případě opakované žádosti bude </w:t>
      </w:r>
      <w:r>
        <w:rPr>
          <w:rFonts w:asciiTheme="minorHAnsi" w:hAnsiTheme="minorHAnsi" w:cstheme="minorHAnsi"/>
          <w:bCs/>
          <w:color w:val="auto"/>
          <w:sz w:val="20"/>
          <w:szCs w:val="20"/>
        </w:rPr>
        <w:t>zhotovitel</w:t>
      </w:r>
      <w:r w:rsidRPr="00A535C4">
        <w:rPr>
          <w:rFonts w:asciiTheme="minorHAnsi" w:hAnsiTheme="minorHAnsi" w:cstheme="minorHAnsi"/>
          <w:bCs/>
          <w:color w:val="auto"/>
          <w:sz w:val="20"/>
          <w:szCs w:val="20"/>
        </w:rPr>
        <w:t xml:space="preserve"> oprávněn za kopii osobních údajů účtovat přiměřený poplatek.</w:t>
      </w:r>
    </w:p>
    <w:p w:rsidR="00527F07" w:rsidRPr="00A535C4" w:rsidRDefault="00527F07" w:rsidP="00527F07">
      <w:pPr>
        <w:pStyle w:val="Odstavecseseznamem"/>
        <w:numPr>
          <w:ilvl w:val="0"/>
          <w:numId w:val="31"/>
        </w:numPr>
        <w:spacing w:after="120"/>
        <w:contextualSpacing w:val="0"/>
        <w:jc w:val="both"/>
        <w:rPr>
          <w:rFonts w:asciiTheme="minorHAnsi" w:hAnsiTheme="minorHAnsi" w:cstheme="minorHAnsi"/>
          <w:bCs/>
          <w:color w:val="auto"/>
          <w:sz w:val="20"/>
          <w:szCs w:val="20"/>
        </w:rPr>
      </w:pPr>
      <w:bookmarkStart w:id="14" w:name="_Toc512351343"/>
      <w:r w:rsidRPr="00A535C4">
        <w:rPr>
          <w:rFonts w:asciiTheme="minorHAnsi" w:hAnsiTheme="minorHAnsi" w:cstheme="minorHAnsi"/>
          <w:bCs/>
          <w:color w:val="auto"/>
          <w:sz w:val="20"/>
          <w:szCs w:val="20"/>
        </w:rPr>
        <w:t>Právo na opravu nepřesných údajů</w:t>
      </w:r>
      <w:bookmarkEnd w:id="14"/>
    </w:p>
    <w:p w:rsidR="00527F07" w:rsidRPr="00F63949" w:rsidRDefault="00527F07" w:rsidP="00F63949">
      <w:pPr>
        <w:pStyle w:val="Odstavecseseznamem"/>
        <w:spacing w:after="120"/>
        <w:ind w:left="873"/>
        <w:contextualSpacing w:val="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 xml:space="preserve">Dle čl. 16 GDPR máte právo na opravu nepřesných osobních údajů, které o Vás </w:t>
      </w:r>
      <w:r w:rsidR="00F63949">
        <w:rPr>
          <w:rFonts w:asciiTheme="minorHAnsi" w:hAnsiTheme="minorHAnsi" w:cstheme="minorHAnsi"/>
          <w:bCs/>
          <w:color w:val="auto"/>
          <w:sz w:val="20"/>
          <w:szCs w:val="20"/>
        </w:rPr>
        <w:t xml:space="preserve">prodávající </w:t>
      </w:r>
      <w:r w:rsidRPr="00A535C4">
        <w:rPr>
          <w:rFonts w:asciiTheme="minorHAnsi" w:hAnsiTheme="minorHAnsi" w:cstheme="minorHAnsi"/>
          <w:bCs/>
          <w:color w:val="auto"/>
          <w:sz w:val="20"/>
          <w:szCs w:val="20"/>
        </w:rPr>
        <w:t xml:space="preserve">zpracovává. Subjekt údajů má rovněž povinnost oznamovat změny svých osobních údajů a doložit, že k takové změně došlo. Zároveň je povinen poskytnout součinnost </w:t>
      </w:r>
      <w:r w:rsidR="00F63949">
        <w:rPr>
          <w:rFonts w:asciiTheme="minorHAnsi" w:hAnsiTheme="minorHAnsi" w:cstheme="minorHAnsi"/>
          <w:bCs/>
          <w:color w:val="auto"/>
          <w:sz w:val="20"/>
          <w:szCs w:val="20"/>
        </w:rPr>
        <w:t xml:space="preserve">prodávajícímu </w:t>
      </w:r>
      <w:r w:rsidRPr="00A535C4">
        <w:rPr>
          <w:rFonts w:asciiTheme="minorHAnsi" w:hAnsiTheme="minorHAnsi" w:cstheme="minorHAnsi"/>
          <w:bCs/>
          <w:color w:val="auto"/>
          <w:sz w:val="20"/>
          <w:szCs w:val="20"/>
        </w:rPr>
        <w:t>bude-li zjištěno, že osobní údaje, které o něm zpracovává, nejsou přesné. Opravu provede</w:t>
      </w:r>
      <w:r>
        <w:rPr>
          <w:rFonts w:asciiTheme="minorHAnsi" w:hAnsiTheme="minorHAnsi" w:cstheme="minorHAnsi"/>
          <w:bCs/>
          <w:color w:val="auto"/>
          <w:sz w:val="20"/>
          <w:szCs w:val="20"/>
        </w:rPr>
        <w:t xml:space="preserve"> </w:t>
      </w:r>
      <w:r w:rsidR="00F63949">
        <w:rPr>
          <w:rFonts w:asciiTheme="minorHAnsi" w:hAnsiTheme="minorHAnsi" w:cstheme="minorHAnsi"/>
          <w:bCs/>
          <w:color w:val="auto"/>
          <w:sz w:val="20"/>
          <w:szCs w:val="20"/>
        </w:rPr>
        <w:t xml:space="preserve">prodávající </w:t>
      </w:r>
      <w:r w:rsidRPr="00A535C4">
        <w:rPr>
          <w:rFonts w:asciiTheme="minorHAnsi" w:hAnsiTheme="minorHAnsi" w:cstheme="minorHAnsi"/>
          <w:bCs/>
          <w:color w:val="auto"/>
          <w:sz w:val="20"/>
          <w:szCs w:val="20"/>
        </w:rPr>
        <w:t>bez zbytečného odkladu, vždy však s ohledem na dané technické možnosti.</w:t>
      </w:r>
    </w:p>
    <w:p w:rsidR="00527F07" w:rsidRPr="00A535C4" w:rsidRDefault="00527F07" w:rsidP="00527F07">
      <w:pPr>
        <w:pStyle w:val="Odstavecseseznamem"/>
        <w:numPr>
          <w:ilvl w:val="0"/>
          <w:numId w:val="31"/>
        </w:numPr>
        <w:spacing w:after="120"/>
        <w:contextualSpacing w:val="0"/>
        <w:jc w:val="both"/>
        <w:rPr>
          <w:rFonts w:asciiTheme="minorHAnsi" w:hAnsiTheme="minorHAnsi" w:cstheme="minorHAnsi"/>
          <w:bCs/>
          <w:color w:val="auto"/>
          <w:sz w:val="20"/>
          <w:szCs w:val="20"/>
        </w:rPr>
      </w:pPr>
      <w:bookmarkStart w:id="15" w:name="_Toc512351344"/>
      <w:r w:rsidRPr="00A535C4">
        <w:rPr>
          <w:rFonts w:asciiTheme="minorHAnsi" w:hAnsiTheme="minorHAnsi" w:cstheme="minorHAnsi"/>
          <w:bCs/>
          <w:color w:val="auto"/>
          <w:sz w:val="20"/>
          <w:szCs w:val="20"/>
        </w:rPr>
        <w:t>Právo na výmaz osobních údajů</w:t>
      </w:r>
      <w:bookmarkEnd w:id="15"/>
    </w:p>
    <w:p w:rsidR="00527F07" w:rsidRPr="00A535C4" w:rsidRDefault="00527F07" w:rsidP="00527F07">
      <w:pPr>
        <w:pStyle w:val="Odstavecseseznamem"/>
        <w:spacing w:after="120"/>
        <w:ind w:left="873"/>
        <w:contextualSpacing w:val="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 xml:space="preserve">Dle čl. 17 GDPR máte právo na výmaz osobních údajů, které se Vás týkají, pokud </w:t>
      </w:r>
      <w:r w:rsidR="00F63949">
        <w:rPr>
          <w:rFonts w:asciiTheme="minorHAnsi" w:hAnsiTheme="minorHAnsi" w:cstheme="minorHAnsi"/>
          <w:bCs/>
          <w:color w:val="auto"/>
          <w:sz w:val="20"/>
          <w:szCs w:val="20"/>
        </w:rPr>
        <w:t xml:space="preserve">prodávající </w:t>
      </w:r>
      <w:r w:rsidRPr="00A535C4">
        <w:rPr>
          <w:rFonts w:asciiTheme="minorHAnsi" w:hAnsiTheme="minorHAnsi" w:cstheme="minorHAnsi"/>
          <w:bCs/>
          <w:color w:val="auto"/>
          <w:sz w:val="20"/>
          <w:szCs w:val="20"/>
        </w:rPr>
        <w:t xml:space="preserve">neprokáže oprávněné důvody pro zpracování těchto osobních údajů. </w:t>
      </w:r>
    </w:p>
    <w:p w:rsidR="00527F07" w:rsidRPr="00A535C4" w:rsidRDefault="00527F07" w:rsidP="00527F07">
      <w:pPr>
        <w:pStyle w:val="Odstavecseseznamem"/>
        <w:numPr>
          <w:ilvl w:val="0"/>
          <w:numId w:val="31"/>
        </w:numPr>
        <w:spacing w:after="120"/>
        <w:contextualSpacing w:val="0"/>
        <w:jc w:val="both"/>
        <w:rPr>
          <w:rFonts w:asciiTheme="minorHAnsi" w:hAnsiTheme="minorHAnsi" w:cstheme="minorHAnsi"/>
          <w:bCs/>
          <w:color w:val="auto"/>
          <w:sz w:val="20"/>
          <w:szCs w:val="20"/>
        </w:rPr>
      </w:pPr>
      <w:bookmarkStart w:id="16" w:name="_Toc512351345"/>
      <w:r w:rsidRPr="00A535C4">
        <w:rPr>
          <w:rFonts w:asciiTheme="minorHAnsi" w:hAnsiTheme="minorHAnsi" w:cstheme="minorHAnsi"/>
          <w:bCs/>
          <w:color w:val="auto"/>
          <w:sz w:val="20"/>
          <w:szCs w:val="20"/>
        </w:rPr>
        <w:t>Právo na omezení zpracování</w:t>
      </w:r>
      <w:bookmarkEnd w:id="16"/>
    </w:p>
    <w:p w:rsidR="00527F07" w:rsidRPr="00A535C4" w:rsidRDefault="00527F07" w:rsidP="00527F07">
      <w:pPr>
        <w:pStyle w:val="Odstavecseseznamem"/>
        <w:spacing w:after="120"/>
        <w:ind w:left="873"/>
        <w:contextualSpacing w:val="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Dle čl. 18 GDPR bude mít subjekt údajů do doby vyřešení podnětu právo na omezení zpracování, pokud bude popírat přesnost osobních údajů, důvody jejich zpracování nebo pokud podá námitku proti jejich zpracování.</w:t>
      </w:r>
    </w:p>
    <w:p w:rsidR="00527F07" w:rsidRPr="00A535C4" w:rsidRDefault="00527F07" w:rsidP="00527F07">
      <w:pPr>
        <w:pStyle w:val="Odstavecseseznamem"/>
        <w:numPr>
          <w:ilvl w:val="0"/>
          <w:numId w:val="31"/>
        </w:numPr>
        <w:spacing w:after="120"/>
        <w:contextualSpacing w:val="0"/>
        <w:jc w:val="both"/>
        <w:rPr>
          <w:rFonts w:asciiTheme="minorHAnsi" w:hAnsiTheme="minorHAnsi" w:cstheme="minorHAnsi"/>
          <w:bCs/>
          <w:color w:val="auto"/>
          <w:sz w:val="20"/>
          <w:szCs w:val="20"/>
        </w:rPr>
      </w:pPr>
      <w:bookmarkStart w:id="17" w:name="_Toc512351346"/>
      <w:r w:rsidRPr="00A535C4">
        <w:rPr>
          <w:rFonts w:asciiTheme="minorHAnsi" w:hAnsiTheme="minorHAnsi" w:cstheme="minorHAnsi"/>
          <w:bCs/>
          <w:color w:val="auto"/>
          <w:sz w:val="20"/>
          <w:szCs w:val="20"/>
        </w:rPr>
        <w:lastRenderedPageBreak/>
        <w:t>Právo na přenositelnost osobních údajů</w:t>
      </w:r>
      <w:bookmarkEnd w:id="17"/>
    </w:p>
    <w:p w:rsidR="00527F07" w:rsidRPr="00A535C4" w:rsidRDefault="00527F07" w:rsidP="00527F07">
      <w:pPr>
        <w:pStyle w:val="Odstavecseseznamem"/>
        <w:spacing w:after="120"/>
        <w:ind w:left="873"/>
        <w:contextualSpacing w:val="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 xml:space="preserve">Dle čl. 20 GDPR máte právo na přenositelnost údajů, které se Vás týkají a které jste </w:t>
      </w:r>
      <w:r w:rsidR="00862DD3">
        <w:rPr>
          <w:rFonts w:asciiTheme="minorHAnsi" w:hAnsiTheme="minorHAnsi" w:cstheme="minorHAnsi"/>
          <w:bCs/>
          <w:color w:val="auto"/>
          <w:sz w:val="20"/>
          <w:szCs w:val="20"/>
        </w:rPr>
        <w:t>prodávajícímu</w:t>
      </w:r>
      <w:r w:rsidRPr="001A024E">
        <w:rPr>
          <w:rFonts w:asciiTheme="minorHAnsi" w:hAnsiTheme="minorHAnsi" w:cstheme="minorHAnsi"/>
          <w:bCs/>
          <w:color w:val="auto"/>
          <w:sz w:val="20"/>
          <w:szCs w:val="20"/>
        </w:rPr>
        <w:t>, jakožto správci poskytl</w:t>
      </w:r>
      <w:r w:rsidRPr="00A535C4">
        <w:rPr>
          <w:rFonts w:asciiTheme="minorHAnsi" w:hAnsiTheme="minorHAnsi" w:cstheme="minorHAnsi"/>
          <w:bCs/>
          <w:color w:val="auto"/>
          <w:sz w:val="20"/>
          <w:szCs w:val="20"/>
        </w:rPr>
        <w:t>, a to ve strukturovaném, běžně používaném a strojově čitelném formátu. Zároveň máte právo nás žádat o předání těchto údajů jinému správci.</w:t>
      </w:r>
    </w:p>
    <w:p w:rsidR="00527F07" w:rsidRDefault="00527F07" w:rsidP="00527F07">
      <w:pPr>
        <w:pStyle w:val="Odstavecseseznamem"/>
        <w:spacing w:after="120"/>
        <w:ind w:left="873"/>
        <w:contextualSpacing w:val="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 xml:space="preserve">V případě, že by výkonem tohoto práva mohlo dojít k nepříznivému dotčení práv a svobod třetích osob, nelze vaší žádosti vyhovět. </w:t>
      </w:r>
    </w:p>
    <w:p w:rsidR="00862DD3" w:rsidRPr="00A535C4" w:rsidRDefault="00862DD3" w:rsidP="00527F07">
      <w:pPr>
        <w:pStyle w:val="Odstavecseseznamem"/>
        <w:spacing w:after="120"/>
        <w:ind w:left="873"/>
        <w:contextualSpacing w:val="0"/>
        <w:jc w:val="both"/>
        <w:rPr>
          <w:rFonts w:asciiTheme="minorHAnsi" w:hAnsiTheme="minorHAnsi" w:cstheme="minorHAnsi"/>
          <w:bCs/>
          <w:color w:val="auto"/>
          <w:sz w:val="20"/>
          <w:szCs w:val="20"/>
        </w:rPr>
      </w:pPr>
    </w:p>
    <w:p w:rsidR="00527F07" w:rsidRPr="00A535C4" w:rsidRDefault="00527F07" w:rsidP="00527F07">
      <w:pPr>
        <w:pStyle w:val="Odstavecseseznamem"/>
        <w:numPr>
          <w:ilvl w:val="0"/>
          <w:numId w:val="31"/>
        </w:numPr>
        <w:spacing w:after="120"/>
        <w:contextualSpacing w:val="0"/>
        <w:jc w:val="both"/>
        <w:rPr>
          <w:rFonts w:asciiTheme="minorHAnsi" w:hAnsiTheme="minorHAnsi" w:cstheme="minorHAnsi"/>
          <w:bCs/>
          <w:color w:val="auto"/>
          <w:sz w:val="20"/>
          <w:szCs w:val="20"/>
        </w:rPr>
      </w:pPr>
      <w:bookmarkStart w:id="18" w:name="_Toc512351347"/>
      <w:r w:rsidRPr="00A535C4">
        <w:rPr>
          <w:rFonts w:asciiTheme="minorHAnsi" w:hAnsiTheme="minorHAnsi" w:cstheme="minorHAnsi"/>
          <w:bCs/>
          <w:color w:val="auto"/>
          <w:sz w:val="20"/>
          <w:szCs w:val="20"/>
        </w:rPr>
        <w:t>Právo vznést námitku proti zpracování osobních údajů</w:t>
      </w:r>
      <w:bookmarkEnd w:id="18"/>
    </w:p>
    <w:p w:rsidR="00527F07" w:rsidRPr="00A535C4" w:rsidRDefault="00527F07" w:rsidP="00527F07">
      <w:pPr>
        <w:pStyle w:val="Odstavecseseznamem"/>
        <w:spacing w:after="120"/>
        <w:ind w:left="873"/>
        <w:contextualSpacing w:val="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 xml:space="preserve">Dle čl. 21 GDPR máte právo vznést námitku proti zpracování Vašich osobních údajů </w:t>
      </w:r>
      <w:r w:rsidR="00862DD3">
        <w:rPr>
          <w:rFonts w:asciiTheme="minorHAnsi" w:hAnsiTheme="minorHAnsi" w:cstheme="minorHAnsi"/>
          <w:bCs/>
          <w:color w:val="auto"/>
          <w:sz w:val="20"/>
          <w:szCs w:val="20"/>
        </w:rPr>
        <w:t>prodávajícím</w:t>
      </w:r>
      <w:r w:rsidRPr="00A535C4">
        <w:rPr>
          <w:rFonts w:asciiTheme="minorHAnsi" w:hAnsiTheme="minorHAnsi" w:cstheme="minorHAnsi"/>
          <w:bCs/>
          <w:color w:val="auto"/>
          <w:sz w:val="20"/>
          <w:szCs w:val="20"/>
        </w:rPr>
        <w:t>.</w:t>
      </w:r>
    </w:p>
    <w:p w:rsidR="00527F07" w:rsidRDefault="00527F07" w:rsidP="00527F07">
      <w:pPr>
        <w:pStyle w:val="Odstavecseseznamem"/>
        <w:spacing w:after="120"/>
        <w:ind w:left="873"/>
        <w:contextualSpacing w:val="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 xml:space="preserve">V případě, že </w:t>
      </w:r>
      <w:r w:rsidR="00862DD3">
        <w:rPr>
          <w:rFonts w:asciiTheme="minorHAnsi" w:hAnsiTheme="minorHAnsi" w:cstheme="minorHAnsi"/>
          <w:bCs/>
          <w:color w:val="auto"/>
          <w:sz w:val="20"/>
          <w:szCs w:val="20"/>
        </w:rPr>
        <w:t xml:space="preserve">prodávající </w:t>
      </w:r>
      <w:r w:rsidRPr="00A535C4">
        <w:rPr>
          <w:rFonts w:asciiTheme="minorHAnsi" w:hAnsiTheme="minorHAnsi" w:cstheme="minorHAnsi"/>
          <w:bCs/>
          <w:color w:val="auto"/>
          <w:sz w:val="20"/>
          <w:szCs w:val="20"/>
        </w:rPr>
        <w:t xml:space="preserve">neprokáže, že existuje závažný oprávněný důvod pro zpracování, který převažuje nad zájmy nebo právy a svobodami subjektu údajů, </w:t>
      </w:r>
      <w:r w:rsidR="00862DD3">
        <w:rPr>
          <w:rFonts w:asciiTheme="minorHAnsi" w:hAnsiTheme="minorHAnsi" w:cstheme="minorHAnsi"/>
          <w:bCs/>
          <w:color w:val="auto"/>
          <w:sz w:val="20"/>
          <w:szCs w:val="20"/>
        </w:rPr>
        <w:t xml:space="preserve">prodávající </w:t>
      </w:r>
      <w:r w:rsidRPr="00A535C4">
        <w:rPr>
          <w:rFonts w:asciiTheme="minorHAnsi" w:hAnsiTheme="minorHAnsi" w:cstheme="minorHAnsi"/>
          <w:bCs/>
          <w:color w:val="auto"/>
          <w:sz w:val="20"/>
          <w:szCs w:val="20"/>
        </w:rPr>
        <w:t xml:space="preserve">zpracování na základě námitky </w:t>
      </w:r>
      <w:bookmarkStart w:id="19" w:name="_Toc512351348"/>
      <w:r>
        <w:rPr>
          <w:rFonts w:asciiTheme="minorHAnsi" w:hAnsiTheme="minorHAnsi" w:cstheme="minorHAnsi"/>
          <w:bCs/>
          <w:color w:val="auto"/>
          <w:sz w:val="20"/>
          <w:szCs w:val="20"/>
        </w:rPr>
        <w:t xml:space="preserve">ukončí bez zbytečného odkladu. </w:t>
      </w:r>
    </w:p>
    <w:p w:rsidR="00527F07" w:rsidRPr="006875CA" w:rsidRDefault="00527F07" w:rsidP="00527F07">
      <w:pPr>
        <w:pStyle w:val="Odstavecseseznamem"/>
        <w:numPr>
          <w:ilvl w:val="0"/>
          <w:numId w:val="31"/>
        </w:numPr>
        <w:spacing w:after="120"/>
        <w:contextualSpacing w:val="0"/>
        <w:jc w:val="both"/>
        <w:rPr>
          <w:rFonts w:asciiTheme="minorHAnsi" w:hAnsiTheme="minorHAnsi" w:cstheme="minorHAnsi"/>
          <w:bCs/>
          <w:color w:val="auto"/>
          <w:sz w:val="20"/>
          <w:szCs w:val="20"/>
        </w:rPr>
      </w:pPr>
      <w:r w:rsidRPr="006875CA">
        <w:rPr>
          <w:rFonts w:asciiTheme="minorHAnsi" w:hAnsiTheme="minorHAnsi" w:cstheme="minorHAnsi"/>
          <w:bCs/>
          <w:color w:val="auto"/>
          <w:sz w:val="20"/>
          <w:szCs w:val="20"/>
        </w:rPr>
        <w:t>Právo na odvolání souhlasu se zpracováním osobních údajů</w:t>
      </w:r>
      <w:bookmarkEnd w:id="19"/>
    </w:p>
    <w:p w:rsidR="00527F07" w:rsidRDefault="00527F07" w:rsidP="00527F07">
      <w:pPr>
        <w:pStyle w:val="Odstavecseseznamem"/>
        <w:spacing w:after="120"/>
        <w:ind w:left="873"/>
        <w:contextualSpacing w:val="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 xml:space="preserve">Pokud udělíte </w:t>
      </w:r>
      <w:r w:rsidR="00862DD3">
        <w:rPr>
          <w:rFonts w:asciiTheme="minorHAnsi" w:hAnsiTheme="minorHAnsi" w:cstheme="minorHAnsi"/>
          <w:bCs/>
          <w:color w:val="auto"/>
          <w:sz w:val="20"/>
          <w:szCs w:val="20"/>
        </w:rPr>
        <w:t xml:space="preserve">prodávajícímu </w:t>
      </w:r>
      <w:r w:rsidRPr="00A535C4">
        <w:rPr>
          <w:rFonts w:asciiTheme="minorHAnsi" w:hAnsiTheme="minorHAnsi" w:cstheme="minorHAnsi"/>
          <w:bCs/>
          <w:color w:val="auto"/>
          <w:sz w:val="20"/>
          <w:szCs w:val="20"/>
        </w:rPr>
        <w:t xml:space="preserve">souhlas se zpracováním osobních údajů, je možné jej kdykoliv odvolat. Odvolání je zapotřebí učinit výslovným, srozumitelným a určitým projevem vůle, a to buď písemně na adresu sídla </w:t>
      </w:r>
      <w:r w:rsidR="00862DD3">
        <w:rPr>
          <w:rFonts w:asciiTheme="minorHAnsi" w:hAnsiTheme="minorHAnsi" w:cstheme="minorHAnsi"/>
          <w:bCs/>
          <w:color w:val="auto"/>
          <w:sz w:val="20"/>
          <w:szCs w:val="20"/>
        </w:rPr>
        <w:t>prodávajícího</w:t>
      </w:r>
      <w:r w:rsidRPr="00A535C4">
        <w:rPr>
          <w:rFonts w:asciiTheme="minorHAnsi" w:hAnsiTheme="minorHAnsi" w:cstheme="minorHAnsi"/>
          <w:bCs/>
          <w:color w:val="auto"/>
          <w:sz w:val="20"/>
          <w:szCs w:val="20"/>
        </w:rPr>
        <w:t xml:space="preserve">, nebo prostřednictvím e-mailové </w:t>
      </w:r>
      <w:r w:rsidR="009A5805">
        <w:rPr>
          <w:rFonts w:asciiTheme="minorHAnsi" w:hAnsiTheme="minorHAnsi" w:cstheme="minorHAnsi"/>
          <w:bCs/>
          <w:color w:val="auto"/>
          <w:sz w:val="20"/>
          <w:szCs w:val="20"/>
        </w:rPr>
        <w:t xml:space="preserve">adresy: </w:t>
      </w:r>
      <w:hyperlink r:id="rId10" w:tgtFrame="_blank" w:history="1">
        <w:r w:rsidR="009A5805" w:rsidRPr="00F83BD7">
          <w:rPr>
            <w:rFonts w:asciiTheme="minorHAnsi" w:hAnsiTheme="minorHAnsi" w:cstheme="minorHAnsi"/>
            <w:b/>
            <w:bCs/>
            <w:color w:val="auto"/>
            <w:sz w:val="20"/>
            <w:szCs w:val="20"/>
          </w:rPr>
          <w:t>ocenasek.m@opcable.cz</w:t>
        </w:r>
      </w:hyperlink>
      <w:r>
        <w:rPr>
          <w:rFonts w:asciiTheme="minorHAnsi" w:hAnsiTheme="minorHAnsi" w:cstheme="minorHAnsi"/>
          <w:bCs/>
          <w:color w:val="auto"/>
          <w:sz w:val="20"/>
          <w:szCs w:val="20"/>
        </w:rPr>
        <w:t xml:space="preserve">, </w:t>
      </w:r>
      <w:r w:rsidRPr="00A535C4">
        <w:rPr>
          <w:rFonts w:asciiTheme="minorHAnsi" w:hAnsiTheme="minorHAnsi" w:cstheme="minorHAnsi"/>
          <w:bCs/>
          <w:color w:val="auto"/>
          <w:sz w:val="20"/>
          <w:szCs w:val="20"/>
        </w:rPr>
        <w:t>nebo telefonic</w:t>
      </w:r>
      <w:r w:rsidR="009A5805">
        <w:rPr>
          <w:rFonts w:asciiTheme="minorHAnsi" w:hAnsiTheme="minorHAnsi" w:cstheme="minorHAnsi"/>
          <w:bCs/>
          <w:color w:val="auto"/>
          <w:sz w:val="20"/>
          <w:szCs w:val="20"/>
        </w:rPr>
        <w:t xml:space="preserve">ky na </w:t>
      </w:r>
      <w:r w:rsidR="009A5805" w:rsidRPr="009A5805">
        <w:rPr>
          <w:rFonts w:asciiTheme="minorHAnsi" w:hAnsiTheme="minorHAnsi" w:cstheme="minorHAnsi"/>
          <w:bCs/>
          <w:color w:val="auto"/>
          <w:sz w:val="20"/>
          <w:szCs w:val="20"/>
        </w:rPr>
        <w:t>+420 739 299 195</w:t>
      </w:r>
      <w:r w:rsidRPr="00A535C4">
        <w:rPr>
          <w:rFonts w:asciiTheme="minorHAnsi" w:hAnsiTheme="minorHAnsi" w:cstheme="minorHAnsi"/>
          <w:bCs/>
          <w:color w:val="auto"/>
          <w:sz w:val="20"/>
          <w:szCs w:val="20"/>
        </w:rPr>
        <w:t>. V předmětu emailu uveďte „Odvolání souhlasu se zasíláním obchodních sdělení či jiných marketingových aktivit“.</w:t>
      </w:r>
      <w:bookmarkStart w:id="20" w:name="_Toc512351349"/>
    </w:p>
    <w:p w:rsidR="00527F07" w:rsidRPr="006875CA" w:rsidRDefault="00527F07" w:rsidP="00527F07">
      <w:pPr>
        <w:pStyle w:val="Odstavecseseznamem"/>
        <w:numPr>
          <w:ilvl w:val="0"/>
          <w:numId w:val="31"/>
        </w:numPr>
        <w:spacing w:after="120"/>
        <w:contextualSpacing w:val="0"/>
        <w:jc w:val="both"/>
        <w:rPr>
          <w:rFonts w:asciiTheme="minorHAnsi" w:hAnsiTheme="minorHAnsi" w:cstheme="minorHAnsi"/>
          <w:bCs/>
          <w:color w:val="auto"/>
          <w:sz w:val="20"/>
          <w:szCs w:val="20"/>
        </w:rPr>
      </w:pPr>
      <w:r w:rsidRPr="006875CA">
        <w:rPr>
          <w:rFonts w:asciiTheme="minorHAnsi" w:hAnsiTheme="minorHAnsi" w:cstheme="minorHAnsi"/>
          <w:bCs/>
          <w:color w:val="auto"/>
          <w:sz w:val="20"/>
          <w:szCs w:val="20"/>
        </w:rPr>
        <w:t>Právo obrátit se na Úřad pro ochranu osobních údajů</w:t>
      </w:r>
      <w:bookmarkEnd w:id="20"/>
    </w:p>
    <w:p w:rsidR="00527F07" w:rsidRDefault="00527F07" w:rsidP="00527F07">
      <w:pPr>
        <w:pStyle w:val="Odstavecseseznamem"/>
        <w:spacing w:after="120"/>
        <w:ind w:left="873"/>
        <w:contextualSpacing w:val="0"/>
        <w:jc w:val="both"/>
        <w:rPr>
          <w:rFonts w:asciiTheme="minorHAnsi" w:hAnsiTheme="minorHAnsi" w:cstheme="minorHAnsi"/>
          <w:bCs/>
          <w:color w:val="auto"/>
          <w:sz w:val="20"/>
          <w:szCs w:val="20"/>
        </w:rPr>
      </w:pPr>
      <w:r w:rsidRPr="00A535C4">
        <w:rPr>
          <w:rFonts w:asciiTheme="minorHAnsi" w:hAnsiTheme="minorHAnsi" w:cstheme="minorHAnsi"/>
          <w:bCs/>
          <w:color w:val="auto"/>
          <w:sz w:val="20"/>
          <w:szCs w:val="20"/>
        </w:rPr>
        <w:t>Máte právo podat stížnost týkající se zpracovávání Vašich osobních údajů</w:t>
      </w:r>
      <w:r>
        <w:rPr>
          <w:rFonts w:asciiTheme="minorHAnsi" w:hAnsiTheme="minorHAnsi" w:cstheme="minorHAnsi"/>
          <w:bCs/>
          <w:color w:val="auto"/>
          <w:sz w:val="20"/>
          <w:szCs w:val="20"/>
        </w:rPr>
        <w:t xml:space="preserve"> </w:t>
      </w:r>
      <w:r w:rsidR="00862DD3">
        <w:rPr>
          <w:rFonts w:asciiTheme="minorHAnsi" w:hAnsiTheme="minorHAnsi" w:cstheme="minorHAnsi"/>
          <w:bCs/>
          <w:color w:val="auto"/>
          <w:sz w:val="20"/>
          <w:szCs w:val="20"/>
        </w:rPr>
        <w:t xml:space="preserve">prodávajícím </w:t>
      </w:r>
      <w:r w:rsidRPr="00A535C4">
        <w:rPr>
          <w:rFonts w:asciiTheme="minorHAnsi" w:hAnsiTheme="minorHAnsi" w:cstheme="minorHAnsi"/>
          <w:bCs/>
          <w:color w:val="auto"/>
          <w:sz w:val="20"/>
          <w:szCs w:val="20"/>
        </w:rPr>
        <w:t>u Úřadu pro ochranu osobních údajů, Pplk. Sochora 27, 170 00 Praha 7. Internetové stránky úřadu: </w:t>
      </w:r>
      <w:hyperlink r:id="rId11" w:history="1">
        <w:r w:rsidRPr="00A535C4">
          <w:rPr>
            <w:rFonts w:asciiTheme="minorHAnsi" w:hAnsiTheme="minorHAnsi" w:cstheme="minorHAnsi"/>
            <w:bCs/>
            <w:color w:val="auto"/>
            <w:sz w:val="20"/>
            <w:szCs w:val="20"/>
          </w:rPr>
          <w:t>www.uoou.cz</w:t>
        </w:r>
      </w:hyperlink>
      <w:r w:rsidRPr="00A535C4">
        <w:rPr>
          <w:rFonts w:asciiTheme="minorHAnsi" w:hAnsiTheme="minorHAnsi" w:cstheme="minorHAnsi"/>
          <w:bCs/>
          <w:color w:val="auto"/>
          <w:sz w:val="20"/>
          <w:szCs w:val="20"/>
        </w:rPr>
        <w:t>.</w:t>
      </w:r>
    </w:p>
    <w:p w:rsidR="00552DDA" w:rsidRPr="00552DDA" w:rsidRDefault="00552DDA" w:rsidP="00552DDA">
      <w:pPr>
        <w:spacing w:after="120"/>
        <w:ind w:left="0"/>
        <w:jc w:val="both"/>
        <w:rPr>
          <w:rFonts w:asciiTheme="minorHAnsi" w:hAnsiTheme="minorHAnsi" w:cstheme="minorHAnsi"/>
          <w:bCs/>
          <w:color w:val="auto"/>
          <w:sz w:val="20"/>
          <w:szCs w:val="20"/>
        </w:rPr>
      </w:pPr>
    </w:p>
    <w:p w:rsidR="00552DDA" w:rsidRPr="00552DDA" w:rsidRDefault="00552DDA" w:rsidP="00552DDA">
      <w:pPr>
        <w:numPr>
          <w:ilvl w:val="0"/>
          <w:numId w:val="1"/>
        </w:numPr>
        <w:spacing w:after="480"/>
        <w:ind w:left="0" w:hanging="284"/>
        <w:contextualSpacing/>
        <w:jc w:val="both"/>
        <w:rPr>
          <w:rFonts w:asciiTheme="minorHAnsi" w:hAnsiTheme="minorHAnsi" w:cstheme="minorHAnsi"/>
          <w:b/>
          <w:bCs/>
          <w:color w:val="auto"/>
          <w:sz w:val="20"/>
          <w:szCs w:val="20"/>
        </w:rPr>
      </w:pPr>
      <w:r w:rsidRPr="00552DDA">
        <w:rPr>
          <w:rFonts w:asciiTheme="minorHAnsi" w:hAnsiTheme="minorHAnsi" w:cstheme="minorHAnsi"/>
          <w:b/>
          <w:bCs/>
          <w:color w:val="auto"/>
          <w:sz w:val="20"/>
          <w:szCs w:val="20"/>
        </w:rPr>
        <w:t xml:space="preserve">Závěrečná ustanovení </w:t>
      </w:r>
    </w:p>
    <w:p w:rsidR="00552DDA" w:rsidRPr="00552DDA" w:rsidRDefault="00552DDA" w:rsidP="00552DDA">
      <w:pPr>
        <w:spacing w:after="480"/>
        <w:ind w:left="0"/>
        <w:contextualSpacing/>
        <w:jc w:val="both"/>
        <w:rPr>
          <w:rFonts w:asciiTheme="minorHAnsi" w:hAnsiTheme="minorHAnsi" w:cstheme="minorHAnsi"/>
          <w:b/>
          <w:bCs/>
          <w:color w:val="auto"/>
          <w:sz w:val="20"/>
          <w:szCs w:val="20"/>
        </w:rPr>
      </w:pPr>
    </w:p>
    <w:p w:rsidR="00552DDA" w:rsidRPr="00552DDA" w:rsidRDefault="00552DDA" w:rsidP="00552DDA">
      <w:pPr>
        <w:numPr>
          <w:ilvl w:val="0"/>
          <w:numId w:val="1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Kupující obchoduje výhradně na základě těchto Obchodních podmínek.</w:t>
      </w:r>
    </w:p>
    <w:p w:rsidR="00552DDA" w:rsidRPr="00552DDA" w:rsidRDefault="00552DDA" w:rsidP="00552DDA">
      <w:pPr>
        <w:numPr>
          <w:ilvl w:val="0"/>
          <w:numId w:val="1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Odstoupením od smlouvy o dílo nezanikají ustanovení o smluvní pokutě, rozhodčím řízení, úrocích z prodlení, náhradě škody a ujednání o ceně díla. </w:t>
      </w:r>
    </w:p>
    <w:p w:rsidR="00552DDA" w:rsidRPr="00552DDA" w:rsidRDefault="00552DDA" w:rsidP="00552DDA">
      <w:pPr>
        <w:numPr>
          <w:ilvl w:val="0"/>
          <w:numId w:val="1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Žádná část kupní ceny nesmí být zaplacena pohledávkami třetích osob nebo započtením vlastní pohledávky kupujícího, kterou má vůči objednateli, není-li písemně sjednáno jinak.</w:t>
      </w:r>
    </w:p>
    <w:p w:rsidR="00552DDA" w:rsidRPr="00552DDA" w:rsidRDefault="00552DDA" w:rsidP="00552DDA">
      <w:pPr>
        <w:numPr>
          <w:ilvl w:val="0"/>
          <w:numId w:val="1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Kupující není oprávněn postoupit třetí osobě práva a povinnosti vyplývající mu ze smlouvy, ani třetí osobě postoupit či zastavit pohledávku, kterou má za prodávajícím, bez předchozího písemného souhlasu prodávajícího.</w:t>
      </w:r>
    </w:p>
    <w:p w:rsidR="00552DDA" w:rsidRPr="00552DDA" w:rsidRDefault="00552DDA" w:rsidP="00552DDA">
      <w:pPr>
        <w:numPr>
          <w:ilvl w:val="0"/>
          <w:numId w:val="1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Právní vztah prodávajícího a kupujících se řídí právním řádem České republiky. Právní vztahy prodávajícího a kupujícího výslovně neupravené se řídí příslušnými ustanoveními občanského zákoníku a souvisejících právních předpisů.</w:t>
      </w:r>
    </w:p>
    <w:p w:rsidR="00552DDA" w:rsidRPr="00552DDA" w:rsidRDefault="00552DDA" w:rsidP="00552DDA">
      <w:pPr>
        <w:numPr>
          <w:ilvl w:val="0"/>
          <w:numId w:val="1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Pokud vztah mezi prodávajícím a kupujícím obsahuje mezinárodní prvek, pak strany sjednávají, že vztah se řídí českým právem. Tímto nejsou dotčena práva spotřebitele vyplývající z obecně závazných předpisů. Uplatnění Úmluvy OSN o smlouvách o mezinárodní koupi zboží je výslovně vyloučeno.</w:t>
      </w:r>
    </w:p>
    <w:p w:rsidR="00552DDA" w:rsidRPr="00552DDA" w:rsidRDefault="00552DDA" w:rsidP="00552DDA">
      <w:pPr>
        <w:numPr>
          <w:ilvl w:val="0"/>
          <w:numId w:val="1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 xml:space="preserve">Smluvní strany se dohodly na pravomoci soudů České republiky k projednání a rozhodnutí sporů a jiných právních věcí vyplývajících právního vztahů prodávajícího a kupujících, jakož i ze vztahů s těmito vztahy souvisejících. </w:t>
      </w:r>
    </w:p>
    <w:p w:rsidR="00552DDA" w:rsidRPr="00552DDA" w:rsidRDefault="00552DDA" w:rsidP="00552DDA">
      <w:pPr>
        <w:numPr>
          <w:ilvl w:val="0"/>
          <w:numId w:val="1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Kupující bere na vědomí, že má možnost mimosoudního řešení spotřebitelského sporu ze smlouvy prostřednictvím věcné příslušného subjektu - České obchodní inspekce.</w:t>
      </w:r>
    </w:p>
    <w:p w:rsidR="00552DDA" w:rsidRPr="00552DDA" w:rsidRDefault="00552DDA" w:rsidP="00552DDA">
      <w:pPr>
        <w:numPr>
          <w:ilvl w:val="0"/>
          <w:numId w:val="1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lastRenderedPageBreak/>
        <w:t xml:space="preserve">Prodávající je oprávněn k prodeji zboží na základě živnostenského oprávnění a činnost prodávajícího nepodléhá jinému povolování. Živnostenskou kontrolu provádí v rámci své působnosti příslušný živnostenský úřad. </w:t>
      </w:r>
    </w:p>
    <w:p w:rsidR="00552DDA" w:rsidRPr="00552DDA" w:rsidRDefault="00552DDA" w:rsidP="00552DDA">
      <w:pPr>
        <w:numPr>
          <w:ilvl w:val="0"/>
          <w:numId w:val="17"/>
        </w:numPr>
        <w:spacing w:after="120"/>
        <w:ind w:left="0" w:hanging="284"/>
        <w:jc w:val="both"/>
        <w:rPr>
          <w:rFonts w:asciiTheme="minorHAnsi" w:hAnsiTheme="minorHAnsi" w:cstheme="minorHAnsi"/>
          <w:bCs/>
          <w:color w:val="auto"/>
          <w:sz w:val="20"/>
          <w:szCs w:val="20"/>
        </w:rPr>
      </w:pPr>
      <w:r w:rsidRPr="00552DDA">
        <w:rPr>
          <w:rFonts w:asciiTheme="minorHAnsi" w:hAnsiTheme="minorHAnsi" w:cstheme="minorHAnsi"/>
          <w:bCs/>
          <w:color w:val="auto"/>
          <w:sz w:val="20"/>
          <w:szCs w:val="20"/>
        </w:rPr>
        <w:t>Tyto všeobecné obchodní po</w:t>
      </w:r>
      <w:r w:rsidR="00B67BB1">
        <w:rPr>
          <w:rFonts w:asciiTheme="minorHAnsi" w:hAnsiTheme="minorHAnsi" w:cstheme="minorHAnsi"/>
          <w:bCs/>
          <w:color w:val="auto"/>
          <w:sz w:val="20"/>
          <w:szCs w:val="20"/>
        </w:rPr>
        <w:t xml:space="preserve">dmínky nabývají účinnosti dnem </w:t>
      </w:r>
      <w:r w:rsidR="00B67BB1" w:rsidRPr="00B67BB1">
        <w:rPr>
          <w:rFonts w:asciiTheme="minorHAnsi" w:hAnsiTheme="minorHAnsi" w:cstheme="minorHAnsi"/>
          <w:b/>
          <w:bCs/>
          <w:color w:val="auto"/>
          <w:sz w:val="20"/>
          <w:szCs w:val="20"/>
        </w:rPr>
        <w:t>1. 1. 20</w:t>
      </w:r>
      <w:r w:rsidR="00D11FB1">
        <w:rPr>
          <w:rFonts w:asciiTheme="minorHAnsi" w:hAnsiTheme="minorHAnsi" w:cstheme="minorHAnsi"/>
          <w:b/>
          <w:bCs/>
          <w:color w:val="auto"/>
          <w:sz w:val="20"/>
          <w:szCs w:val="20"/>
        </w:rPr>
        <w:t>20</w:t>
      </w:r>
      <w:r w:rsidRPr="00B67BB1">
        <w:rPr>
          <w:rFonts w:asciiTheme="minorHAnsi" w:hAnsiTheme="minorHAnsi" w:cstheme="minorHAnsi"/>
          <w:b/>
          <w:bCs/>
          <w:color w:val="auto"/>
          <w:sz w:val="20"/>
          <w:szCs w:val="20"/>
        </w:rPr>
        <w:t>.</w:t>
      </w:r>
    </w:p>
    <w:p w:rsidR="006D08FF" w:rsidRDefault="006D08FF" w:rsidP="00527635">
      <w:pPr>
        <w:spacing w:after="0" w:line="240" w:lineRule="auto"/>
        <w:ind w:left="0" w:right="0"/>
        <w:rPr>
          <w:rFonts w:asciiTheme="minorHAnsi" w:hAnsiTheme="minorHAnsi" w:cstheme="minorHAnsi"/>
          <w:bCs/>
          <w:color w:val="auto"/>
          <w:sz w:val="20"/>
          <w:szCs w:val="20"/>
        </w:rPr>
      </w:pPr>
    </w:p>
    <w:p w:rsidR="0044614C" w:rsidRDefault="0044614C" w:rsidP="00527635">
      <w:pPr>
        <w:spacing w:after="0" w:line="240" w:lineRule="auto"/>
        <w:ind w:left="0" w:right="0"/>
        <w:rPr>
          <w:rFonts w:asciiTheme="minorHAnsi" w:hAnsiTheme="minorHAnsi" w:cstheme="minorHAnsi"/>
          <w:bCs/>
          <w:color w:val="auto"/>
          <w:sz w:val="20"/>
          <w:szCs w:val="20"/>
        </w:rPr>
      </w:pPr>
    </w:p>
    <w:p w:rsidR="0044614C" w:rsidRDefault="0044614C" w:rsidP="00527635">
      <w:pPr>
        <w:spacing w:after="0" w:line="240" w:lineRule="auto"/>
        <w:ind w:left="0" w:right="0"/>
        <w:rPr>
          <w:rFonts w:asciiTheme="minorHAnsi" w:hAnsiTheme="minorHAnsi" w:cstheme="minorHAnsi"/>
          <w:bCs/>
          <w:color w:val="auto"/>
          <w:sz w:val="20"/>
          <w:szCs w:val="20"/>
        </w:rPr>
      </w:pPr>
    </w:p>
    <w:p w:rsidR="0044614C" w:rsidRDefault="0044614C" w:rsidP="00527635">
      <w:pPr>
        <w:spacing w:after="0" w:line="240" w:lineRule="auto"/>
        <w:ind w:left="0" w:right="0"/>
        <w:rPr>
          <w:rFonts w:asciiTheme="minorHAnsi" w:hAnsiTheme="minorHAnsi" w:cstheme="minorHAnsi"/>
          <w:bCs/>
          <w:color w:val="auto"/>
          <w:sz w:val="20"/>
          <w:szCs w:val="20"/>
        </w:rPr>
      </w:pPr>
    </w:p>
    <w:p w:rsidR="0044614C" w:rsidRDefault="0044614C" w:rsidP="00527635">
      <w:pPr>
        <w:spacing w:after="0" w:line="240" w:lineRule="auto"/>
        <w:ind w:left="0" w:right="0"/>
        <w:rPr>
          <w:rFonts w:asciiTheme="minorHAnsi" w:hAnsiTheme="minorHAnsi" w:cstheme="minorHAnsi"/>
          <w:bCs/>
          <w:color w:val="auto"/>
          <w:sz w:val="20"/>
          <w:szCs w:val="20"/>
        </w:rPr>
      </w:pPr>
    </w:p>
    <w:p w:rsidR="0044614C" w:rsidRDefault="0044614C" w:rsidP="00527635">
      <w:pPr>
        <w:spacing w:after="0" w:line="240" w:lineRule="auto"/>
        <w:ind w:left="0" w:right="0"/>
        <w:rPr>
          <w:rFonts w:asciiTheme="minorHAnsi" w:hAnsiTheme="minorHAnsi" w:cstheme="minorHAnsi"/>
          <w:bCs/>
          <w:color w:val="auto"/>
          <w:sz w:val="20"/>
          <w:szCs w:val="20"/>
        </w:rPr>
      </w:pPr>
    </w:p>
    <w:p w:rsidR="0044614C" w:rsidRDefault="0044614C"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C0789E" w:rsidRDefault="00C0789E" w:rsidP="00527635">
      <w:pPr>
        <w:spacing w:after="0" w:line="240" w:lineRule="auto"/>
        <w:ind w:left="0" w:right="0"/>
        <w:rPr>
          <w:rFonts w:asciiTheme="minorHAnsi" w:hAnsiTheme="minorHAnsi" w:cstheme="minorHAnsi"/>
          <w:bCs/>
          <w:color w:val="auto"/>
          <w:sz w:val="20"/>
          <w:szCs w:val="20"/>
        </w:rPr>
      </w:pPr>
    </w:p>
    <w:p w:rsidR="0044614C" w:rsidRDefault="0044614C" w:rsidP="00527635">
      <w:pPr>
        <w:spacing w:after="0" w:line="240" w:lineRule="auto"/>
        <w:ind w:left="0" w:right="0"/>
        <w:rPr>
          <w:rFonts w:asciiTheme="minorHAnsi" w:hAnsiTheme="minorHAnsi" w:cstheme="minorHAnsi"/>
          <w:bCs/>
          <w:color w:val="auto"/>
          <w:sz w:val="20"/>
          <w:szCs w:val="20"/>
        </w:rPr>
      </w:pPr>
    </w:p>
    <w:p w:rsidR="0044614C" w:rsidRDefault="0044614C" w:rsidP="00527635">
      <w:pPr>
        <w:spacing w:after="0" w:line="240" w:lineRule="auto"/>
        <w:ind w:left="0" w:right="0"/>
        <w:rPr>
          <w:rFonts w:asciiTheme="minorHAnsi" w:hAnsiTheme="minorHAnsi" w:cstheme="minorHAnsi"/>
          <w:bCs/>
          <w:color w:val="auto"/>
          <w:sz w:val="20"/>
          <w:szCs w:val="20"/>
        </w:rPr>
      </w:pPr>
    </w:p>
    <w:sectPr w:rsidR="0044614C" w:rsidSect="00B66257">
      <w:headerReference w:type="default" r:id="rId12"/>
      <w:footerReference w:type="default" r:id="rId13"/>
      <w:pgSz w:w="11906" w:h="16838"/>
      <w:pgMar w:top="1241" w:right="849" w:bottom="1417"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8E4" w:rsidRDefault="00EE18E4" w:rsidP="00E264AF">
      <w:r>
        <w:separator/>
      </w:r>
    </w:p>
  </w:endnote>
  <w:endnote w:type="continuationSeparator" w:id="0">
    <w:p w:rsidR="00EE18E4" w:rsidRDefault="00EE18E4" w:rsidP="00E2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8B1" w:rsidRPr="000F26A6" w:rsidRDefault="001758B1" w:rsidP="00552DDA">
    <w:pPr>
      <w:pStyle w:val="Zhlav"/>
      <w:jc w:val="center"/>
      <w:rPr>
        <w:b/>
        <w:sz w:val="36"/>
        <w:szCs w:val="36"/>
      </w:rPr>
    </w:pPr>
    <w:r>
      <w:rPr>
        <w:b/>
        <w:sz w:val="36"/>
        <w:szCs w:val="36"/>
      </w:rPr>
      <w:t xml:space="preserve">        OP CABLE </w:t>
    </w:r>
    <w:r w:rsidRPr="000F26A6">
      <w:rPr>
        <w:b/>
        <w:sz w:val="36"/>
        <w:szCs w:val="36"/>
      </w:rPr>
      <w:t>s.r.o.</w:t>
    </w:r>
  </w:p>
  <w:p w:rsidR="001758B1" w:rsidRDefault="001758B1" w:rsidP="00196F83">
    <w:pPr>
      <w:pStyle w:val="Zpat"/>
      <w:ind w:left="-1417" w:right="-266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8E4" w:rsidRDefault="00EE18E4" w:rsidP="00E264AF">
      <w:r>
        <w:separator/>
      </w:r>
    </w:p>
  </w:footnote>
  <w:footnote w:type="continuationSeparator" w:id="0">
    <w:p w:rsidR="00EE18E4" w:rsidRDefault="00EE18E4" w:rsidP="00E26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8B1" w:rsidRDefault="001758B1" w:rsidP="00B66257">
    <w:pPr>
      <w:pStyle w:val="Zhlav"/>
      <w:jc w:val="center"/>
      <w:rPr>
        <w:b/>
        <w:sz w:val="36"/>
        <w:szCs w:val="36"/>
      </w:rPr>
    </w:pPr>
    <w:r>
      <w:rPr>
        <w:b/>
        <w:sz w:val="36"/>
        <w:szCs w:val="36"/>
      </w:rPr>
      <w:t xml:space="preserve">        </w:t>
    </w:r>
  </w:p>
  <w:p w:rsidR="001758B1" w:rsidRPr="000F26A6" w:rsidRDefault="001758B1" w:rsidP="00B66257">
    <w:pPr>
      <w:pStyle w:val="Zhlav"/>
      <w:jc w:val="center"/>
      <w:rPr>
        <w:b/>
        <w:sz w:val="36"/>
        <w:szCs w:val="36"/>
      </w:rPr>
    </w:pPr>
    <w:r>
      <w:rPr>
        <w:b/>
        <w:sz w:val="36"/>
        <w:szCs w:val="36"/>
      </w:rPr>
      <w:t xml:space="preserve">        OP CABLE </w:t>
    </w:r>
    <w:r w:rsidRPr="000F26A6">
      <w:rPr>
        <w:b/>
        <w:sz w:val="36"/>
        <w:szCs w:val="36"/>
      </w:rPr>
      <w:t>s.r.o.</w:t>
    </w:r>
  </w:p>
  <w:p w:rsidR="001758B1" w:rsidRDefault="001758B1" w:rsidP="00B66257">
    <w:pPr>
      <w:pStyle w:val="Zhlav"/>
      <w:ind w:left="0" w:right="-2666"/>
    </w:pPr>
  </w:p>
  <w:p w:rsidR="001758B1" w:rsidRDefault="001758B1" w:rsidP="00E264A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52D"/>
    <w:multiLevelType w:val="hybridMultilevel"/>
    <w:tmpl w:val="69FA0934"/>
    <w:lvl w:ilvl="0" w:tplc="0405000F">
      <w:start w:val="1"/>
      <w:numFmt w:val="decimal"/>
      <w:lvlText w:val="%1."/>
      <w:lvlJc w:val="left"/>
      <w:pPr>
        <w:ind w:left="360"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
    <w:nsid w:val="09C578AC"/>
    <w:multiLevelType w:val="multilevel"/>
    <w:tmpl w:val="3F4A55D0"/>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036241F"/>
    <w:multiLevelType w:val="hybridMultilevel"/>
    <w:tmpl w:val="69FA0934"/>
    <w:lvl w:ilvl="0" w:tplc="0405000F">
      <w:start w:val="1"/>
      <w:numFmt w:val="decimal"/>
      <w:lvlText w:val="%1."/>
      <w:lvlJc w:val="left"/>
      <w:pPr>
        <w:ind w:left="360" w:hanging="360"/>
      </w:p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
    <w:nsid w:val="133D2DE6"/>
    <w:multiLevelType w:val="hybridMultilevel"/>
    <w:tmpl w:val="69FA0934"/>
    <w:lvl w:ilvl="0" w:tplc="0405000F">
      <w:start w:val="1"/>
      <w:numFmt w:val="decimal"/>
      <w:lvlText w:val="%1."/>
      <w:lvlJc w:val="left"/>
      <w:pPr>
        <w:ind w:left="360" w:hanging="360"/>
      </w:p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4">
    <w:nsid w:val="15D37F1E"/>
    <w:multiLevelType w:val="hybridMultilevel"/>
    <w:tmpl w:val="69FA0934"/>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5">
    <w:nsid w:val="161E248C"/>
    <w:multiLevelType w:val="hybridMultilevel"/>
    <w:tmpl w:val="69FA0934"/>
    <w:lvl w:ilvl="0" w:tplc="0405000F">
      <w:start w:val="1"/>
      <w:numFmt w:val="decimal"/>
      <w:lvlText w:val="%1."/>
      <w:lvlJc w:val="left"/>
      <w:pPr>
        <w:ind w:left="360" w:hanging="360"/>
      </w:p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6">
    <w:nsid w:val="1740297B"/>
    <w:multiLevelType w:val="hybridMultilevel"/>
    <w:tmpl w:val="69FA0934"/>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7">
    <w:nsid w:val="19EF1579"/>
    <w:multiLevelType w:val="hybridMultilevel"/>
    <w:tmpl w:val="7708E2D0"/>
    <w:lvl w:ilvl="0" w:tplc="0405000F">
      <w:start w:val="1"/>
      <w:numFmt w:val="decimal"/>
      <w:lvlText w:val="%1."/>
      <w:lvlJc w:val="left"/>
      <w:pPr>
        <w:ind w:left="360" w:hanging="360"/>
      </w:p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8">
    <w:nsid w:val="1A304D43"/>
    <w:multiLevelType w:val="hybridMultilevel"/>
    <w:tmpl w:val="BC023120"/>
    <w:lvl w:ilvl="0" w:tplc="8C0E96A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6791B71"/>
    <w:multiLevelType w:val="hybridMultilevel"/>
    <w:tmpl w:val="69FA0934"/>
    <w:lvl w:ilvl="0" w:tplc="0405000F">
      <w:start w:val="1"/>
      <w:numFmt w:val="decimal"/>
      <w:lvlText w:val="%1."/>
      <w:lvlJc w:val="left"/>
      <w:pPr>
        <w:ind w:left="360" w:hanging="360"/>
      </w:p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0">
    <w:nsid w:val="2E996051"/>
    <w:multiLevelType w:val="hybridMultilevel"/>
    <w:tmpl w:val="E47CFC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427160"/>
    <w:multiLevelType w:val="hybridMultilevel"/>
    <w:tmpl w:val="FAF084A4"/>
    <w:lvl w:ilvl="0" w:tplc="04050011">
      <w:start w:val="1"/>
      <w:numFmt w:val="decimal"/>
      <w:lvlText w:val="%1)"/>
      <w:lvlJc w:val="left"/>
      <w:pPr>
        <w:ind w:left="360" w:hanging="360"/>
      </w:pPr>
    </w:lvl>
    <w:lvl w:ilvl="1" w:tplc="FE7C989E">
      <w:start w:val="1"/>
      <w:numFmt w:val="lowerLetter"/>
      <w:lvlText w:val="%2."/>
      <w:lvlJc w:val="left"/>
      <w:pPr>
        <w:ind w:left="1440" w:hanging="360"/>
      </w:pPr>
      <w:rPr>
        <w:rFonts w:hint="default"/>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52B6777"/>
    <w:multiLevelType w:val="hybridMultilevel"/>
    <w:tmpl w:val="E47CFC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6773FCF"/>
    <w:multiLevelType w:val="hybridMultilevel"/>
    <w:tmpl w:val="E47CFC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E3763C"/>
    <w:multiLevelType w:val="hybridMultilevel"/>
    <w:tmpl w:val="E47CFC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9F52314"/>
    <w:multiLevelType w:val="hybridMultilevel"/>
    <w:tmpl w:val="E47CFC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120259C"/>
    <w:multiLevelType w:val="hybridMultilevel"/>
    <w:tmpl w:val="028C1444"/>
    <w:lvl w:ilvl="0" w:tplc="467A31E2">
      <w:numFmt w:val="bullet"/>
      <w:lvlText w:val="-"/>
      <w:lvlJc w:val="left"/>
      <w:pPr>
        <w:ind w:left="1593" w:hanging="360"/>
      </w:pPr>
      <w:rPr>
        <w:rFonts w:ascii="Calibri" w:eastAsia="Times New Roman" w:hAnsi="Calibri" w:cs="Calibri" w:hint="default"/>
      </w:rPr>
    </w:lvl>
    <w:lvl w:ilvl="1" w:tplc="04050003" w:tentative="1">
      <w:start w:val="1"/>
      <w:numFmt w:val="bullet"/>
      <w:lvlText w:val="o"/>
      <w:lvlJc w:val="left"/>
      <w:pPr>
        <w:ind w:left="2313" w:hanging="360"/>
      </w:pPr>
      <w:rPr>
        <w:rFonts w:ascii="Courier New" w:hAnsi="Courier New" w:cs="Courier New" w:hint="default"/>
      </w:rPr>
    </w:lvl>
    <w:lvl w:ilvl="2" w:tplc="04050005" w:tentative="1">
      <w:start w:val="1"/>
      <w:numFmt w:val="bullet"/>
      <w:lvlText w:val=""/>
      <w:lvlJc w:val="left"/>
      <w:pPr>
        <w:ind w:left="3033" w:hanging="360"/>
      </w:pPr>
      <w:rPr>
        <w:rFonts w:ascii="Wingdings" w:hAnsi="Wingdings" w:hint="default"/>
      </w:rPr>
    </w:lvl>
    <w:lvl w:ilvl="3" w:tplc="04050001" w:tentative="1">
      <w:start w:val="1"/>
      <w:numFmt w:val="bullet"/>
      <w:lvlText w:val=""/>
      <w:lvlJc w:val="left"/>
      <w:pPr>
        <w:ind w:left="3753" w:hanging="360"/>
      </w:pPr>
      <w:rPr>
        <w:rFonts w:ascii="Symbol" w:hAnsi="Symbol" w:hint="default"/>
      </w:rPr>
    </w:lvl>
    <w:lvl w:ilvl="4" w:tplc="04050003" w:tentative="1">
      <w:start w:val="1"/>
      <w:numFmt w:val="bullet"/>
      <w:lvlText w:val="o"/>
      <w:lvlJc w:val="left"/>
      <w:pPr>
        <w:ind w:left="4473" w:hanging="360"/>
      </w:pPr>
      <w:rPr>
        <w:rFonts w:ascii="Courier New" w:hAnsi="Courier New" w:cs="Courier New" w:hint="default"/>
      </w:rPr>
    </w:lvl>
    <w:lvl w:ilvl="5" w:tplc="04050005" w:tentative="1">
      <w:start w:val="1"/>
      <w:numFmt w:val="bullet"/>
      <w:lvlText w:val=""/>
      <w:lvlJc w:val="left"/>
      <w:pPr>
        <w:ind w:left="5193" w:hanging="360"/>
      </w:pPr>
      <w:rPr>
        <w:rFonts w:ascii="Wingdings" w:hAnsi="Wingdings" w:hint="default"/>
      </w:rPr>
    </w:lvl>
    <w:lvl w:ilvl="6" w:tplc="04050001" w:tentative="1">
      <w:start w:val="1"/>
      <w:numFmt w:val="bullet"/>
      <w:lvlText w:val=""/>
      <w:lvlJc w:val="left"/>
      <w:pPr>
        <w:ind w:left="5913" w:hanging="360"/>
      </w:pPr>
      <w:rPr>
        <w:rFonts w:ascii="Symbol" w:hAnsi="Symbol" w:hint="default"/>
      </w:rPr>
    </w:lvl>
    <w:lvl w:ilvl="7" w:tplc="04050003" w:tentative="1">
      <w:start w:val="1"/>
      <w:numFmt w:val="bullet"/>
      <w:lvlText w:val="o"/>
      <w:lvlJc w:val="left"/>
      <w:pPr>
        <w:ind w:left="6633" w:hanging="360"/>
      </w:pPr>
      <w:rPr>
        <w:rFonts w:ascii="Courier New" w:hAnsi="Courier New" w:cs="Courier New" w:hint="default"/>
      </w:rPr>
    </w:lvl>
    <w:lvl w:ilvl="8" w:tplc="04050005" w:tentative="1">
      <w:start w:val="1"/>
      <w:numFmt w:val="bullet"/>
      <w:lvlText w:val=""/>
      <w:lvlJc w:val="left"/>
      <w:pPr>
        <w:ind w:left="7353" w:hanging="360"/>
      </w:pPr>
      <w:rPr>
        <w:rFonts w:ascii="Wingdings" w:hAnsi="Wingdings" w:hint="default"/>
      </w:rPr>
    </w:lvl>
  </w:abstractNum>
  <w:abstractNum w:abstractNumId="17">
    <w:nsid w:val="41E07C06"/>
    <w:multiLevelType w:val="hybridMultilevel"/>
    <w:tmpl w:val="69FA0934"/>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8">
    <w:nsid w:val="43357C2B"/>
    <w:multiLevelType w:val="hybridMultilevel"/>
    <w:tmpl w:val="69FA0934"/>
    <w:lvl w:ilvl="0" w:tplc="0405000F">
      <w:start w:val="1"/>
      <w:numFmt w:val="decimal"/>
      <w:lvlText w:val="%1."/>
      <w:lvlJc w:val="left"/>
      <w:pPr>
        <w:ind w:left="360"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19">
    <w:nsid w:val="436A6DBB"/>
    <w:multiLevelType w:val="hybridMultilevel"/>
    <w:tmpl w:val="E7AE99A6"/>
    <w:lvl w:ilvl="0" w:tplc="04050017">
      <w:start w:val="1"/>
      <w:numFmt w:val="lowerLetter"/>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abstractNum w:abstractNumId="20">
    <w:nsid w:val="43EF638B"/>
    <w:multiLevelType w:val="hybridMultilevel"/>
    <w:tmpl w:val="69FA0934"/>
    <w:lvl w:ilvl="0" w:tplc="0405000F">
      <w:start w:val="1"/>
      <w:numFmt w:val="decimal"/>
      <w:lvlText w:val="%1."/>
      <w:lvlJc w:val="left"/>
      <w:pPr>
        <w:ind w:left="360"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1">
    <w:nsid w:val="45E47638"/>
    <w:multiLevelType w:val="hybridMultilevel"/>
    <w:tmpl w:val="7C2E7FB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6ED47F8"/>
    <w:multiLevelType w:val="hybridMultilevel"/>
    <w:tmpl w:val="7C2E7FB4"/>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9F323CE"/>
    <w:multiLevelType w:val="hybridMultilevel"/>
    <w:tmpl w:val="E47CFC6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F7576D6"/>
    <w:multiLevelType w:val="hybridMultilevel"/>
    <w:tmpl w:val="0F5EC6E6"/>
    <w:lvl w:ilvl="0" w:tplc="04050019">
      <w:start w:val="1"/>
      <w:numFmt w:val="lowerLetter"/>
      <w:lvlText w:val="%1."/>
      <w:lvlJc w:val="left"/>
      <w:pPr>
        <w:ind w:left="873" w:hanging="360"/>
      </w:pPr>
    </w:lvl>
    <w:lvl w:ilvl="1" w:tplc="04050019">
      <w:start w:val="1"/>
      <w:numFmt w:val="lowerLetter"/>
      <w:lvlText w:val="%2."/>
      <w:lvlJc w:val="left"/>
      <w:pPr>
        <w:ind w:left="1593" w:hanging="360"/>
      </w:pPr>
    </w:lvl>
    <w:lvl w:ilvl="2" w:tplc="0405001B" w:tentative="1">
      <w:start w:val="1"/>
      <w:numFmt w:val="lowerRoman"/>
      <w:lvlText w:val="%3."/>
      <w:lvlJc w:val="right"/>
      <w:pPr>
        <w:ind w:left="2313" w:hanging="180"/>
      </w:pPr>
    </w:lvl>
    <w:lvl w:ilvl="3" w:tplc="0405000F" w:tentative="1">
      <w:start w:val="1"/>
      <w:numFmt w:val="decimal"/>
      <w:lvlText w:val="%4."/>
      <w:lvlJc w:val="left"/>
      <w:pPr>
        <w:ind w:left="3033" w:hanging="360"/>
      </w:pPr>
    </w:lvl>
    <w:lvl w:ilvl="4" w:tplc="04050019" w:tentative="1">
      <w:start w:val="1"/>
      <w:numFmt w:val="lowerLetter"/>
      <w:lvlText w:val="%5."/>
      <w:lvlJc w:val="left"/>
      <w:pPr>
        <w:ind w:left="3753" w:hanging="360"/>
      </w:pPr>
    </w:lvl>
    <w:lvl w:ilvl="5" w:tplc="0405001B" w:tentative="1">
      <w:start w:val="1"/>
      <w:numFmt w:val="lowerRoman"/>
      <w:lvlText w:val="%6."/>
      <w:lvlJc w:val="right"/>
      <w:pPr>
        <w:ind w:left="4473" w:hanging="180"/>
      </w:pPr>
    </w:lvl>
    <w:lvl w:ilvl="6" w:tplc="0405000F" w:tentative="1">
      <w:start w:val="1"/>
      <w:numFmt w:val="decimal"/>
      <w:lvlText w:val="%7."/>
      <w:lvlJc w:val="left"/>
      <w:pPr>
        <w:ind w:left="5193" w:hanging="360"/>
      </w:pPr>
    </w:lvl>
    <w:lvl w:ilvl="7" w:tplc="04050019" w:tentative="1">
      <w:start w:val="1"/>
      <w:numFmt w:val="lowerLetter"/>
      <w:lvlText w:val="%8."/>
      <w:lvlJc w:val="left"/>
      <w:pPr>
        <w:ind w:left="5913" w:hanging="360"/>
      </w:pPr>
    </w:lvl>
    <w:lvl w:ilvl="8" w:tplc="0405001B" w:tentative="1">
      <w:start w:val="1"/>
      <w:numFmt w:val="lowerRoman"/>
      <w:lvlText w:val="%9."/>
      <w:lvlJc w:val="right"/>
      <w:pPr>
        <w:ind w:left="6633" w:hanging="180"/>
      </w:pPr>
    </w:lvl>
  </w:abstractNum>
  <w:abstractNum w:abstractNumId="25">
    <w:nsid w:val="51376872"/>
    <w:multiLevelType w:val="hybridMultilevel"/>
    <w:tmpl w:val="292E46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9376A36"/>
    <w:multiLevelType w:val="hybridMultilevel"/>
    <w:tmpl w:val="720CAFE6"/>
    <w:lvl w:ilvl="0" w:tplc="D5D60C04">
      <w:start w:val="1"/>
      <w:numFmt w:val="upperRoman"/>
      <w:lvlText w:val="%1."/>
      <w:lvlJc w:val="right"/>
      <w:pPr>
        <w:ind w:left="360" w:hanging="360"/>
      </w:pPr>
      <w:rPr>
        <w:b/>
      </w:r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7">
    <w:nsid w:val="5FB143EB"/>
    <w:multiLevelType w:val="hybridMultilevel"/>
    <w:tmpl w:val="1C86B48E"/>
    <w:lvl w:ilvl="0" w:tplc="6E88F77A">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1D85D5B"/>
    <w:multiLevelType w:val="hybridMultilevel"/>
    <w:tmpl w:val="69FA0934"/>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29">
    <w:nsid w:val="725E43F5"/>
    <w:multiLevelType w:val="hybridMultilevel"/>
    <w:tmpl w:val="69FA0934"/>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0">
    <w:nsid w:val="77F83050"/>
    <w:multiLevelType w:val="hybridMultilevel"/>
    <w:tmpl w:val="69FA0934"/>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31">
    <w:nsid w:val="7DA912F0"/>
    <w:multiLevelType w:val="hybridMultilevel"/>
    <w:tmpl w:val="69FA0934"/>
    <w:lvl w:ilvl="0" w:tplc="0405000F">
      <w:start w:val="1"/>
      <w:numFmt w:val="decimal"/>
      <w:lvlText w:val="%1."/>
      <w:lvlJc w:val="left"/>
      <w:pPr>
        <w:ind w:left="153" w:hanging="360"/>
      </w:pPr>
    </w:lvl>
    <w:lvl w:ilvl="1" w:tplc="04050019" w:tentative="1">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num w:numId="1">
    <w:abstractNumId w:val="26"/>
  </w:num>
  <w:num w:numId="2">
    <w:abstractNumId w:val="30"/>
  </w:num>
  <w:num w:numId="3">
    <w:abstractNumId w:val="29"/>
  </w:num>
  <w:num w:numId="4">
    <w:abstractNumId w:val="2"/>
  </w:num>
  <w:num w:numId="5">
    <w:abstractNumId w:val="15"/>
  </w:num>
  <w:num w:numId="6">
    <w:abstractNumId w:val="27"/>
  </w:num>
  <w:num w:numId="7">
    <w:abstractNumId w:val="6"/>
  </w:num>
  <w:num w:numId="8">
    <w:abstractNumId w:val="23"/>
  </w:num>
  <w:num w:numId="9">
    <w:abstractNumId w:val="12"/>
  </w:num>
  <w:num w:numId="10">
    <w:abstractNumId w:val="0"/>
  </w:num>
  <w:num w:numId="11">
    <w:abstractNumId w:val="14"/>
  </w:num>
  <w:num w:numId="12">
    <w:abstractNumId w:val="10"/>
  </w:num>
  <w:num w:numId="13">
    <w:abstractNumId w:val="28"/>
  </w:num>
  <w:num w:numId="14">
    <w:abstractNumId w:val="21"/>
  </w:num>
  <w:num w:numId="15">
    <w:abstractNumId w:val="17"/>
  </w:num>
  <w:num w:numId="16">
    <w:abstractNumId w:val="22"/>
  </w:num>
  <w:num w:numId="17">
    <w:abstractNumId w:val="31"/>
  </w:num>
  <w:num w:numId="18">
    <w:abstractNumId w:val="4"/>
  </w:num>
  <w:num w:numId="19">
    <w:abstractNumId w:val="13"/>
  </w:num>
  <w:num w:numId="20">
    <w:abstractNumId w:val="7"/>
  </w:num>
  <w:num w:numId="21">
    <w:abstractNumId w:val="25"/>
  </w:num>
  <w:num w:numId="22">
    <w:abstractNumId w:val="3"/>
  </w:num>
  <w:num w:numId="23">
    <w:abstractNumId w:val="18"/>
  </w:num>
  <w:num w:numId="24">
    <w:abstractNumId w:val="20"/>
  </w:num>
  <w:num w:numId="25">
    <w:abstractNumId w:val="9"/>
  </w:num>
  <w:num w:numId="26">
    <w:abstractNumId w:val="19"/>
  </w:num>
  <w:num w:numId="27">
    <w:abstractNumId w:val="1"/>
  </w:num>
  <w:num w:numId="28">
    <w:abstractNumId w:val="5"/>
  </w:num>
  <w:num w:numId="29">
    <w:abstractNumId w:val="11"/>
  </w:num>
  <w:num w:numId="30">
    <w:abstractNumId w:val="8"/>
  </w:num>
  <w:num w:numId="31">
    <w:abstractNumId w:val="24"/>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A43"/>
    <w:rsid w:val="00004FD6"/>
    <w:rsid w:val="00007061"/>
    <w:rsid w:val="00010084"/>
    <w:rsid w:val="00011B07"/>
    <w:rsid w:val="0001372A"/>
    <w:rsid w:val="00014768"/>
    <w:rsid w:val="00017C2A"/>
    <w:rsid w:val="00022EA1"/>
    <w:rsid w:val="00024B01"/>
    <w:rsid w:val="00026667"/>
    <w:rsid w:val="00030F27"/>
    <w:rsid w:val="0004149E"/>
    <w:rsid w:val="00044762"/>
    <w:rsid w:val="00044D42"/>
    <w:rsid w:val="00045A76"/>
    <w:rsid w:val="000461E9"/>
    <w:rsid w:val="000504B7"/>
    <w:rsid w:val="00053BA4"/>
    <w:rsid w:val="00055301"/>
    <w:rsid w:val="0006229A"/>
    <w:rsid w:val="000626E9"/>
    <w:rsid w:val="0006382C"/>
    <w:rsid w:val="000650FE"/>
    <w:rsid w:val="000736A9"/>
    <w:rsid w:val="00077459"/>
    <w:rsid w:val="00077FB8"/>
    <w:rsid w:val="00080BE7"/>
    <w:rsid w:val="00080CBA"/>
    <w:rsid w:val="00083EDB"/>
    <w:rsid w:val="00084B14"/>
    <w:rsid w:val="000A0F0C"/>
    <w:rsid w:val="000A1D6E"/>
    <w:rsid w:val="000A45DA"/>
    <w:rsid w:val="000A55DF"/>
    <w:rsid w:val="000A5A88"/>
    <w:rsid w:val="000B1C5E"/>
    <w:rsid w:val="000B39D2"/>
    <w:rsid w:val="000B5231"/>
    <w:rsid w:val="000C37B8"/>
    <w:rsid w:val="000C71D6"/>
    <w:rsid w:val="000D1297"/>
    <w:rsid w:val="000D29DE"/>
    <w:rsid w:val="000D3F98"/>
    <w:rsid w:val="000D5CC5"/>
    <w:rsid w:val="000D6BCA"/>
    <w:rsid w:val="000D72FF"/>
    <w:rsid w:val="000E34D2"/>
    <w:rsid w:val="000E5A86"/>
    <w:rsid w:val="000E6160"/>
    <w:rsid w:val="000E6204"/>
    <w:rsid w:val="000F3F54"/>
    <w:rsid w:val="000F4B38"/>
    <w:rsid w:val="00104A34"/>
    <w:rsid w:val="00104A47"/>
    <w:rsid w:val="001050A5"/>
    <w:rsid w:val="00110504"/>
    <w:rsid w:val="00116AF1"/>
    <w:rsid w:val="00121DA6"/>
    <w:rsid w:val="00125DAA"/>
    <w:rsid w:val="00126A55"/>
    <w:rsid w:val="001302A0"/>
    <w:rsid w:val="001304B2"/>
    <w:rsid w:val="00130A4D"/>
    <w:rsid w:val="00130ABA"/>
    <w:rsid w:val="001447AD"/>
    <w:rsid w:val="0014643E"/>
    <w:rsid w:val="001464DB"/>
    <w:rsid w:val="00153D13"/>
    <w:rsid w:val="00166302"/>
    <w:rsid w:val="00170286"/>
    <w:rsid w:val="00170404"/>
    <w:rsid w:val="0017224F"/>
    <w:rsid w:val="001726E2"/>
    <w:rsid w:val="001758B1"/>
    <w:rsid w:val="00175BA5"/>
    <w:rsid w:val="00182964"/>
    <w:rsid w:val="00193855"/>
    <w:rsid w:val="001942A2"/>
    <w:rsid w:val="00196F83"/>
    <w:rsid w:val="001973EF"/>
    <w:rsid w:val="00197944"/>
    <w:rsid w:val="001A024E"/>
    <w:rsid w:val="001A4689"/>
    <w:rsid w:val="001A5872"/>
    <w:rsid w:val="001A6116"/>
    <w:rsid w:val="001C0B35"/>
    <w:rsid w:val="001C31AC"/>
    <w:rsid w:val="001C4D11"/>
    <w:rsid w:val="001C56FE"/>
    <w:rsid w:val="001C76AB"/>
    <w:rsid w:val="001D1CE1"/>
    <w:rsid w:val="001D206B"/>
    <w:rsid w:val="001E0AC6"/>
    <w:rsid w:val="001E3EAF"/>
    <w:rsid w:val="001E4A1F"/>
    <w:rsid w:val="001F111A"/>
    <w:rsid w:val="001F2CCE"/>
    <w:rsid w:val="001F4DDA"/>
    <w:rsid w:val="001F4E12"/>
    <w:rsid w:val="001F69A2"/>
    <w:rsid w:val="0020179C"/>
    <w:rsid w:val="0020748B"/>
    <w:rsid w:val="002106FF"/>
    <w:rsid w:val="002145C6"/>
    <w:rsid w:val="00230E12"/>
    <w:rsid w:val="0023121F"/>
    <w:rsid w:val="00233641"/>
    <w:rsid w:val="00235833"/>
    <w:rsid w:val="002438BD"/>
    <w:rsid w:val="002442CE"/>
    <w:rsid w:val="0025234D"/>
    <w:rsid w:val="0026241E"/>
    <w:rsid w:val="00265728"/>
    <w:rsid w:val="00271DFA"/>
    <w:rsid w:val="002731AC"/>
    <w:rsid w:val="00283867"/>
    <w:rsid w:val="002904A2"/>
    <w:rsid w:val="00295495"/>
    <w:rsid w:val="002A2BF7"/>
    <w:rsid w:val="002A3853"/>
    <w:rsid w:val="002A4DF6"/>
    <w:rsid w:val="002A5964"/>
    <w:rsid w:val="002A650C"/>
    <w:rsid w:val="002B00FB"/>
    <w:rsid w:val="002B0E65"/>
    <w:rsid w:val="002B1688"/>
    <w:rsid w:val="002B2A1C"/>
    <w:rsid w:val="002C09B4"/>
    <w:rsid w:val="002C2624"/>
    <w:rsid w:val="002D762C"/>
    <w:rsid w:val="002E4550"/>
    <w:rsid w:val="002E4C19"/>
    <w:rsid w:val="002E555F"/>
    <w:rsid w:val="002E6E33"/>
    <w:rsid w:val="002F6F48"/>
    <w:rsid w:val="003070F1"/>
    <w:rsid w:val="00311480"/>
    <w:rsid w:val="00311C2D"/>
    <w:rsid w:val="003151E0"/>
    <w:rsid w:val="0031535D"/>
    <w:rsid w:val="0031791D"/>
    <w:rsid w:val="00320FB1"/>
    <w:rsid w:val="003244E3"/>
    <w:rsid w:val="0032560C"/>
    <w:rsid w:val="003259EE"/>
    <w:rsid w:val="003269E3"/>
    <w:rsid w:val="00327544"/>
    <w:rsid w:val="0033541F"/>
    <w:rsid w:val="003425B9"/>
    <w:rsid w:val="00344506"/>
    <w:rsid w:val="003456D1"/>
    <w:rsid w:val="00345A23"/>
    <w:rsid w:val="003461CD"/>
    <w:rsid w:val="00346865"/>
    <w:rsid w:val="00352F7F"/>
    <w:rsid w:val="00354B21"/>
    <w:rsid w:val="0035588A"/>
    <w:rsid w:val="00356D0E"/>
    <w:rsid w:val="00357054"/>
    <w:rsid w:val="00357EB9"/>
    <w:rsid w:val="0036205D"/>
    <w:rsid w:val="00363A1A"/>
    <w:rsid w:val="00364B46"/>
    <w:rsid w:val="003654B4"/>
    <w:rsid w:val="00366564"/>
    <w:rsid w:val="00367D7B"/>
    <w:rsid w:val="00372CF2"/>
    <w:rsid w:val="003805A4"/>
    <w:rsid w:val="00380ABB"/>
    <w:rsid w:val="0038258D"/>
    <w:rsid w:val="0038355A"/>
    <w:rsid w:val="00383F09"/>
    <w:rsid w:val="003849CB"/>
    <w:rsid w:val="0039070D"/>
    <w:rsid w:val="00393F1B"/>
    <w:rsid w:val="003976D8"/>
    <w:rsid w:val="003A71D5"/>
    <w:rsid w:val="003A7FA8"/>
    <w:rsid w:val="003B1C98"/>
    <w:rsid w:val="003B46F3"/>
    <w:rsid w:val="003B6A39"/>
    <w:rsid w:val="003C04F8"/>
    <w:rsid w:val="003C13E4"/>
    <w:rsid w:val="003C2C87"/>
    <w:rsid w:val="003C3DE8"/>
    <w:rsid w:val="003C43F9"/>
    <w:rsid w:val="003D39AD"/>
    <w:rsid w:val="003D44F2"/>
    <w:rsid w:val="003E42A7"/>
    <w:rsid w:val="003E45CD"/>
    <w:rsid w:val="003E6C55"/>
    <w:rsid w:val="003F0AA5"/>
    <w:rsid w:val="003F1278"/>
    <w:rsid w:val="003F2FB5"/>
    <w:rsid w:val="003F6E78"/>
    <w:rsid w:val="00404620"/>
    <w:rsid w:val="004139E5"/>
    <w:rsid w:val="004152F3"/>
    <w:rsid w:val="00415A30"/>
    <w:rsid w:val="00422FD8"/>
    <w:rsid w:val="00430751"/>
    <w:rsid w:val="00437415"/>
    <w:rsid w:val="00441D9D"/>
    <w:rsid w:val="00442AEE"/>
    <w:rsid w:val="00443904"/>
    <w:rsid w:val="0044614C"/>
    <w:rsid w:val="004478C1"/>
    <w:rsid w:val="004523D2"/>
    <w:rsid w:val="0045415D"/>
    <w:rsid w:val="00457BF1"/>
    <w:rsid w:val="004659B0"/>
    <w:rsid w:val="00467B41"/>
    <w:rsid w:val="00470BD1"/>
    <w:rsid w:val="00470C2E"/>
    <w:rsid w:val="0047166C"/>
    <w:rsid w:val="004722D0"/>
    <w:rsid w:val="00472328"/>
    <w:rsid w:val="00475FF9"/>
    <w:rsid w:val="00480136"/>
    <w:rsid w:val="00481E83"/>
    <w:rsid w:val="00482252"/>
    <w:rsid w:val="004917BB"/>
    <w:rsid w:val="00492C39"/>
    <w:rsid w:val="00494C12"/>
    <w:rsid w:val="00496D77"/>
    <w:rsid w:val="00497683"/>
    <w:rsid w:val="004A0CA1"/>
    <w:rsid w:val="004A412C"/>
    <w:rsid w:val="004A5BD0"/>
    <w:rsid w:val="004B0097"/>
    <w:rsid w:val="004B2419"/>
    <w:rsid w:val="004B2C31"/>
    <w:rsid w:val="004B311F"/>
    <w:rsid w:val="004B459A"/>
    <w:rsid w:val="004B4662"/>
    <w:rsid w:val="004B521F"/>
    <w:rsid w:val="004B5787"/>
    <w:rsid w:val="004C307C"/>
    <w:rsid w:val="004C57B4"/>
    <w:rsid w:val="004C676F"/>
    <w:rsid w:val="004C78CB"/>
    <w:rsid w:val="004D29EC"/>
    <w:rsid w:val="004D3C27"/>
    <w:rsid w:val="004E07FA"/>
    <w:rsid w:val="004E2761"/>
    <w:rsid w:val="004E32DA"/>
    <w:rsid w:val="004E5EFD"/>
    <w:rsid w:val="004F196B"/>
    <w:rsid w:val="004F1A69"/>
    <w:rsid w:val="004F2DE5"/>
    <w:rsid w:val="004F3FDF"/>
    <w:rsid w:val="004F76CA"/>
    <w:rsid w:val="004F7F86"/>
    <w:rsid w:val="00500E8A"/>
    <w:rsid w:val="00505884"/>
    <w:rsid w:val="0051375E"/>
    <w:rsid w:val="00516A60"/>
    <w:rsid w:val="00520807"/>
    <w:rsid w:val="00520A0C"/>
    <w:rsid w:val="00522EAD"/>
    <w:rsid w:val="00523411"/>
    <w:rsid w:val="00527635"/>
    <w:rsid w:val="005276D5"/>
    <w:rsid w:val="00527AD9"/>
    <w:rsid w:val="00527F07"/>
    <w:rsid w:val="00530841"/>
    <w:rsid w:val="00534898"/>
    <w:rsid w:val="005349F5"/>
    <w:rsid w:val="00552039"/>
    <w:rsid w:val="0055277C"/>
    <w:rsid w:val="00552DDA"/>
    <w:rsid w:val="00554A4C"/>
    <w:rsid w:val="005556C4"/>
    <w:rsid w:val="005609CE"/>
    <w:rsid w:val="00564A5C"/>
    <w:rsid w:val="00571370"/>
    <w:rsid w:val="005740B8"/>
    <w:rsid w:val="00576CE3"/>
    <w:rsid w:val="005862CC"/>
    <w:rsid w:val="005903CD"/>
    <w:rsid w:val="00595F75"/>
    <w:rsid w:val="00596FD8"/>
    <w:rsid w:val="005A04A3"/>
    <w:rsid w:val="005A445F"/>
    <w:rsid w:val="005A7A82"/>
    <w:rsid w:val="005B525F"/>
    <w:rsid w:val="005B695B"/>
    <w:rsid w:val="005B77B5"/>
    <w:rsid w:val="005C20BF"/>
    <w:rsid w:val="005C595A"/>
    <w:rsid w:val="005D47C5"/>
    <w:rsid w:val="005D4E21"/>
    <w:rsid w:val="005D5E64"/>
    <w:rsid w:val="005E1123"/>
    <w:rsid w:val="005F00E2"/>
    <w:rsid w:val="005F0284"/>
    <w:rsid w:val="005F1AFA"/>
    <w:rsid w:val="005F6195"/>
    <w:rsid w:val="006015F8"/>
    <w:rsid w:val="00604095"/>
    <w:rsid w:val="006047FE"/>
    <w:rsid w:val="00605A0D"/>
    <w:rsid w:val="00607A12"/>
    <w:rsid w:val="00614066"/>
    <w:rsid w:val="00617DF3"/>
    <w:rsid w:val="00620B0A"/>
    <w:rsid w:val="00622CA0"/>
    <w:rsid w:val="0062642E"/>
    <w:rsid w:val="006277FC"/>
    <w:rsid w:val="006324BD"/>
    <w:rsid w:val="006407AF"/>
    <w:rsid w:val="00641084"/>
    <w:rsid w:val="00641468"/>
    <w:rsid w:val="00645CCF"/>
    <w:rsid w:val="0065236E"/>
    <w:rsid w:val="00657563"/>
    <w:rsid w:val="00662938"/>
    <w:rsid w:val="00671955"/>
    <w:rsid w:val="00673A12"/>
    <w:rsid w:val="00674E5D"/>
    <w:rsid w:val="00681624"/>
    <w:rsid w:val="00682914"/>
    <w:rsid w:val="00686FD6"/>
    <w:rsid w:val="006875CA"/>
    <w:rsid w:val="006A09A2"/>
    <w:rsid w:val="006A0C1D"/>
    <w:rsid w:val="006A3AE3"/>
    <w:rsid w:val="006A73B0"/>
    <w:rsid w:val="006B410B"/>
    <w:rsid w:val="006B56F3"/>
    <w:rsid w:val="006C3260"/>
    <w:rsid w:val="006C7494"/>
    <w:rsid w:val="006D08FF"/>
    <w:rsid w:val="006D3143"/>
    <w:rsid w:val="006D4E28"/>
    <w:rsid w:val="006D5137"/>
    <w:rsid w:val="006E088F"/>
    <w:rsid w:val="006E4BBA"/>
    <w:rsid w:val="006E5481"/>
    <w:rsid w:val="006F33F1"/>
    <w:rsid w:val="006F6B38"/>
    <w:rsid w:val="00706008"/>
    <w:rsid w:val="00706CF3"/>
    <w:rsid w:val="007131AF"/>
    <w:rsid w:val="00715718"/>
    <w:rsid w:val="007158C4"/>
    <w:rsid w:val="00722023"/>
    <w:rsid w:val="00723A93"/>
    <w:rsid w:val="007264FB"/>
    <w:rsid w:val="00727EE8"/>
    <w:rsid w:val="007310EF"/>
    <w:rsid w:val="00732B55"/>
    <w:rsid w:val="00734DEA"/>
    <w:rsid w:val="00736CDB"/>
    <w:rsid w:val="00743D8B"/>
    <w:rsid w:val="007520D6"/>
    <w:rsid w:val="007554BF"/>
    <w:rsid w:val="00756069"/>
    <w:rsid w:val="00756CDF"/>
    <w:rsid w:val="00757DE3"/>
    <w:rsid w:val="007658E8"/>
    <w:rsid w:val="00767FA9"/>
    <w:rsid w:val="007755A3"/>
    <w:rsid w:val="00776EE6"/>
    <w:rsid w:val="007808B0"/>
    <w:rsid w:val="00782487"/>
    <w:rsid w:val="00783F3C"/>
    <w:rsid w:val="007855E7"/>
    <w:rsid w:val="00787084"/>
    <w:rsid w:val="00790AED"/>
    <w:rsid w:val="007916A1"/>
    <w:rsid w:val="007930CA"/>
    <w:rsid w:val="007955DD"/>
    <w:rsid w:val="00796AAD"/>
    <w:rsid w:val="00796FFB"/>
    <w:rsid w:val="00797CD3"/>
    <w:rsid w:val="007A220C"/>
    <w:rsid w:val="007A3052"/>
    <w:rsid w:val="007A4256"/>
    <w:rsid w:val="007A6A7D"/>
    <w:rsid w:val="007B0038"/>
    <w:rsid w:val="007B0484"/>
    <w:rsid w:val="007B0F8F"/>
    <w:rsid w:val="007B2428"/>
    <w:rsid w:val="007B36B5"/>
    <w:rsid w:val="007B671E"/>
    <w:rsid w:val="007C08E3"/>
    <w:rsid w:val="007C3A82"/>
    <w:rsid w:val="007C70A7"/>
    <w:rsid w:val="007C7148"/>
    <w:rsid w:val="007C7C9B"/>
    <w:rsid w:val="007C7CB7"/>
    <w:rsid w:val="007D6E1F"/>
    <w:rsid w:val="007E1C3F"/>
    <w:rsid w:val="007E40F0"/>
    <w:rsid w:val="007E60D4"/>
    <w:rsid w:val="007E7334"/>
    <w:rsid w:val="007F1CE3"/>
    <w:rsid w:val="007F31C2"/>
    <w:rsid w:val="007F4D1F"/>
    <w:rsid w:val="007F6140"/>
    <w:rsid w:val="008040BE"/>
    <w:rsid w:val="00810005"/>
    <w:rsid w:val="00810B38"/>
    <w:rsid w:val="008156DA"/>
    <w:rsid w:val="008170DE"/>
    <w:rsid w:val="00825DD8"/>
    <w:rsid w:val="00830EC2"/>
    <w:rsid w:val="00834824"/>
    <w:rsid w:val="008364D1"/>
    <w:rsid w:val="00837F13"/>
    <w:rsid w:val="008419EC"/>
    <w:rsid w:val="00844208"/>
    <w:rsid w:val="008533EF"/>
    <w:rsid w:val="00854ADC"/>
    <w:rsid w:val="00856A69"/>
    <w:rsid w:val="00857D83"/>
    <w:rsid w:val="00861DC2"/>
    <w:rsid w:val="00862DD3"/>
    <w:rsid w:val="008635CF"/>
    <w:rsid w:val="008709E3"/>
    <w:rsid w:val="0087231C"/>
    <w:rsid w:val="00876375"/>
    <w:rsid w:val="00877134"/>
    <w:rsid w:val="00877952"/>
    <w:rsid w:val="00883A6A"/>
    <w:rsid w:val="00884F01"/>
    <w:rsid w:val="00886C4F"/>
    <w:rsid w:val="00892B47"/>
    <w:rsid w:val="00894DBF"/>
    <w:rsid w:val="00895F84"/>
    <w:rsid w:val="008974AF"/>
    <w:rsid w:val="008A0277"/>
    <w:rsid w:val="008A2386"/>
    <w:rsid w:val="008B5A74"/>
    <w:rsid w:val="008C1C2C"/>
    <w:rsid w:val="008C35B4"/>
    <w:rsid w:val="008C482C"/>
    <w:rsid w:val="008C4BF9"/>
    <w:rsid w:val="008D1B92"/>
    <w:rsid w:val="008D20D2"/>
    <w:rsid w:val="008D24C7"/>
    <w:rsid w:val="008D2BF4"/>
    <w:rsid w:val="008D50F8"/>
    <w:rsid w:val="008E5E7C"/>
    <w:rsid w:val="008F687C"/>
    <w:rsid w:val="00901204"/>
    <w:rsid w:val="00901D57"/>
    <w:rsid w:val="00904920"/>
    <w:rsid w:val="00906F02"/>
    <w:rsid w:val="00911620"/>
    <w:rsid w:val="00911D5A"/>
    <w:rsid w:val="00913299"/>
    <w:rsid w:val="0091381A"/>
    <w:rsid w:val="00913FC4"/>
    <w:rsid w:val="009149C1"/>
    <w:rsid w:val="00916C38"/>
    <w:rsid w:val="00922462"/>
    <w:rsid w:val="00926590"/>
    <w:rsid w:val="00926C23"/>
    <w:rsid w:val="0092718D"/>
    <w:rsid w:val="0092780E"/>
    <w:rsid w:val="00930B2F"/>
    <w:rsid w:val="00940831"/>
    <w:rsid w:val="00944CD7"/>
    <w:rsid w:val="009457D1"/>
    <w:rsid w:val="009504F9"/>
    <w:rsid w:val="00952625"/>
    <w:rsid w:val="00952ABE"/>
    <w:rsid w:val="009555D4"/>
    <w:rsid w:val="00956C29"/>
    <w:rsid w:val="009609BF"/>
    <w:rsid w:val="009640E9"/>
    <w:rsid w:val="009710F1"/>
    <w:rsid w:val="009727E0"/>
    <w:rsid w:val="0098318E"/>
    <w:rsid w:val="00984875"/>
    <w:rsid w:val="00984B23"/>
    <w:rsid w:val="00990B5E"/>
    <w:rsid w:val="00994946"/>
    <w:rsid w:val="00995355"/>
    <w:rsid w:val="009A5805"/>
    <w:rsid w:val="009B1CD7"/>
    <w:rsid w:val="009B3000"/>
    <w:rsid w:val="009B3D9D"/>
    <w:rsid w:val="009C1B87"/>
    <w:rsid w:val="009C76F4"/>
    <w:rsid w:val="009D0450"/>
    <w:rsid w:val="009D60A1"/>
    <w:rsid w:val="009D6509"/>
    <w:rsid w:val="009E029F"/>
    <w:rsid w:val="009E63E1"/>
    <w:rsid w:val="009E6CE9"/>
    <w:rsid w:val="009F0034"/>
    <w:rsid w:val="009F3A65"/>
    <w:rsid w:val="00A06AE2"/>
    <w:rsid w:val="00A14700"/>
    <w:rsid w:val="00A149CA"/>
    <w:rsid w:val="00A15ABA"/>
    <w:rsid w:val="00A179E6"/>
    <w:rsid w:val="00A2355E"/>
    <w:rsid w:val="00A34528"/>
    <w:rsid w:val="00A36E6E"/>
    <w:rsid w:val="00A40FC6"/>
    <w:rsid w:val="00A427F7"/>
    <w:rsid w:val="00A43660"/>
    <w:rsid w:val="00A535C4"/>
    <w:rsid w:val="00A5456B"/>
    <w:rsid w:val="00A548E4"/>
    <w:rsid w:val="00A56183"/>
    <w:rsid w:val="00A606C6"/>
    <w:rsid w:val="00A656F5"/>
    <w:rsid w:val="00A65771"/>
    <w:rsid w:val="00A707E3"/>
    <w:rsid w:val="00A75A4D"/>
    <w:rsid w:val="00A774AC"/>
    <w:rsid w:val="00A82A05"/>
    <w:rsid w:val="00A855C0"/>
    <w:rsid w:val="00A856A6"/>
    <w:rsid w:val="00A916F0"/>
    <w:rsid w:val="00A92315"/>
    <w:rsid w:val="00A92847"/>
    <w:rsid w:val="00A930F3"/>
    <w:rsid w:val="00A93FA3"/>
    <w:rsid w:val="00A97791"/>
    <w:rsid w:val="00AA06BA"/>
    <w:rsid w:val="00AA110A"/>
    <w:rsid w:val="00AA39E7"/>
    <w:rsid w:val="00AC1CF6"/>
    <w:rsid w:val="00AC20BD"/>
    <w:rsid w:val="00AC47D6"/>
    <w:rsid w:val="00AC5C8E"/>
    <w:rsid w:val="00AC733C"/>
    <w:rsid w:val="00AC7BF0"/>
    <w:rsid w:val="00AD3C39"/>
    <w:rsid w:val="00AD628F"/>
    <w:rsid w:val="00AD788D"/>
    <w:rsid w:val="00AE6127"/>
    <w:rsid w:val="00AF1168"/>
    <w:rsid w:val="00AF217C"/>
    <w:rsid w:val="00AF5A34"/>
    <w:rsid w:val="00B02553"/>
    <w:rsid w:val="00B14D9B"/>
    <w:rsid w:val="00B16A61"/>
    <w:rsid w:val="00B17823"/>
    <w:rsid w:val="00B22C73"/>
    <w:rsid w:val="00B22F19"/>
    <w:rsid w:val="00B23099"/>
    <w:rsid w:val="00B23249"/>
    <w:rsid w:val="00B267F4"/>
    <w:rsid w:val="00B26A1C"/>
    <w:rsid w:val="00B26BD5"/>
    <w:rsid w:val="00B306DB"/>
    <w:rsid w:val="00B31604"/>
    <w:rsid w:val="00B3198B"/>
    <w:rsid w:val="00B341D7"/>
    <w:rsid w:val="00B34A8A"/>
    <w:rsid w:val="00B35AF2"/>
    <w:rsid w:val="00B36941"/>
    <w:rsid w:val="00B40FA0"/>
    <w:rsid w:val="00B4362B"/>
    <w:rsid w:val="00B4379F"/>
    <w:rsid w:val="00B451B6"/>
    <w:rsid w:val="00B455B5"/>
    <w:rsid w:val="00B4722C"/>
    <w:rsid w:val="00B546EC"/>
    <w:rsid w:val="00B563E6"/>
    <w:rsid w:val="00B615CD"/>
    <w:rsid w:val="00B6250A"/>
    <w:rsid w:val="00B6498C"/>
    <w:rsid w:val="00B66257"/>
    <w:rsid w:val="00B67BB1"/>
    <w:rsid w:val="00B74120"/>
    <w:rsid w:val="00B74AA6"/>
    <w:rsid w:val="00B74FDF"/>
    <w:rsid w:val="00B75564"/>
    <w:rsid w:val="00B75875"/>
    <w:rsid w:val="00B76BDC"/>
    <w:rsid w:val="00B82BA6"/>
    <w:rsid w:val="00B84B47"/>
    <w:rsid w:val="00BA14E7"/>
    <w:rsid w:val="00BA459C"/>
    <w:rsid w:val="00BA4C6A"/>
    <w:rsid w:val="00BB260D"/>
    <w:rsid w:val="00BB2BFE"/>
    <w:rsid w:val="00BB434F"/>
    <w:rsid w:val="00BC1E98"/>
    <w:rsid w:val="00BC6F0F"/>
    <w:rsid w:val="00BD6211"/>
    <w:rsid w:val="00BE2C08"/>
    <w:rsid w:val="00BE6615"/>
    <w:rsid w:val="00BF2162"/>
    <w:rsid w:val="00BF2847"/>
    <w:rsid w:val="00BF416E"/>
    <w:rsid w:val="00BF5416"/>
    <w:rsid w:val="00C00ECC"/>
    <w:rsid w:val="00C06820"/>
    <w:rsid w:val="00C0789E"/>
    <w:rsid w:val="00C12A39"/>
    <w:rsid w:val="00C15C20"/>
    <w:rsid w:val="00C17438"/>
    <w:rsid w:val="00C22901"/>
    <w:rsid w:val="00C24DC0"/>
    <w:rsid w:val="00C263AA"/>
    <w:rsid w:val="00C30EC3"/>
    <w:rsid w:val="00C36212"/>
    <w:rsid w:val="00C444AD"/>
    <w:rsid w:val="00C4710F"/>
    <w:rsid w:val="00C503C9"/>
    <w:rsid w:val="00C50BF7"/>
    <w:rsid w:val="00C51542"/>
    <w:rsid w:val="00C56CEA"/>
    <w:rsid w:val="00C618BD"/>
    <w:rsid w:val="00C658CE"/>
    <w:rsid w:val="00C71FA7"/>
    <w:rsid w:val="00C80A19"/>
    <w:rsid w:val="00C84A8F"/>
    <w:rsid w:val="00C854B3"/>
    <w:rsid w:val="00C9022A"/>
    <w:rsid w:val="00C92618"/>
    <w:rsid w:val="00C9298E"/>
    <w:rsid w:val="00C9512C"/>
    <w:rsid w:val="00CA0BEB"/>
    <w:rsid w:val="00CA4E6D"/>
    <w:rsid w:val="00CB1DD0"/>
    <w:rsid w:val="00CB5291"/>
    <w:rsid w:val="00CB629A"/>
    <w:rsid w:val="00CC198E"/>
    <w:rsid w:val="00CD0569"/>
    <w:rsid w:val="00CD1048"/>
    <w:rsid w:val="00CD49FC"/>
    <w:rsid w:val="00CD6F25"/>
    <w:rsid w:val="00CE1361"/>
    <w:rsid w:val="00CE37C2"/>
    <w:rsid w:val="00CF0768"/>
    <w:rsid w:val="00CF280E"/>
    <w:rsid w:val="00CF3B7D"/>
    <w:rsid w:val="00CF5B64"/>
    <w:rsid w:val="00D0147F"/>
    <w:rsid w:val="00D01637"/>
    <w:rsid w:val="00D01B8F"/>
    <w:rsid w:val="00D06DF9"/>
    <w:rsid w:val="00D11FB1"/>
    <w:rsid w:val="00D14BC6"/>
    <w:rsid w:val="00D153B0"/>
    <w:rsid w:val="00D15A9F"/>
    <w:rsid w:val="00D16E96"/>
    <w:rsid w:val="00D3137D"/>
    <w:rsid w:val="00D3490F"/>
    <w:rsid w:val="00D36C33"/>
    <w:rsid w:val="00D40A80"/>
    <w:rsid w:val="00D41BBC"/>
    <w:rsid w:val="00D43935"/>
    <w:rsid w:val="00D46794"/>
    <w:rsid w:val="00D51CD1"/>
    <w:rsid w:val="00D55382"/>
    <w:rsid w:val="00D556AC"/>
    <w:rsid w:val="00D62024"/>
    <w:rsid w:val="00D6658D"/>
    <w:rsid w:val="00D70119"/>
    <w:rsid w:val="00D70EAD"/>
    <w:rsid w:val="00D72A2E"/>
    <w:rsid w:val="00D807D0"/>
    <w:rsid w:val="00D82BF3"/>
    <w:rsid w:val="00D84E65"/>
    <w:rsid w:val="00D95A43"/>
    <w:rsid w:val="00DA08EF"/>
    <w:rsid w:val="00DA0C05"/>
    <w:rsid w:val="00DA22C4"/>
    <w:rsid w:val="00DA31F7"/>
    <w:rsid w:val="00DA4556"/>
    <w:rsid w:val="00DA6422"/>
    <w:rsid w:val="00DA6B0F"/>
    <w:rsid w:val="00DB2267"/>
    <w:rsid w:val="00DB669C"/>
    <w:rsid w:val="00DB7BA3"/>
    <w:rsid w:val="00DC23DC"/>
    <w:rsid w:val="00DC2BA2"/>
    <w:rsid w:val="00DC3F85"/>
    <w:rsid w:val="00DC62F6"/>
    <w:rsid w:val="00DC6DC3"/>
    <w:rsid w:val="00DD0243"/>
    <w:rsid w:val="00DD35FC"/>
    <w:rsid w:val="00DE2DCF"/>
    <w:rsid w:val="00DE34D8"/>
    <w:rsid w:val="00DE7902"/>
    <w:rsid w:val="00DE7F08"/>
    <w:rsid w:val="00DF0CC3"/>
    <w:rsid w:val="00DF1011"/>
    <w:rsid w:val="00DF1947"/>
    <w:rsid w:val="00DF2542"/>
    <w:rsid w:val="00E00390"/>
    <w:rsid w:val="00E0128B"/>
    <w:rsid w:val="00E03FD3"/>
    <w:rsid w:val="00E05F6D"/>
    <w:rsid w:val="00E13C6E"/>
    <w:rsid w:val="00E253C5"/>
    <w:rsid w:val="00E2559C"/>
    <w:rsid w:val="00E264AF"/>
    <w:rsid w:val="00E33846"/>
    <w:rsid w:val="00E34082"/>
    <w:rsid w:val="00E3682A"/>
    <w:rsid w:val="00E37D8A"/>
    <w:rsid w:val="00E45AD8"/>
    <w:rsid w:val="00E51C74"/>
    <w:rsid w:val="00E550F2"/>
    <w:rsid w:val="00E56B01"/>
    <w:rsid w:val="00E618F6"/>
    <w:rsid w:val="00E61C99"/>
    <w:rsid w:val="00E65C93"/>
    <w:rsid w:val="00E716F7"/>
    <w:rsid w:val="00E73521"/>
    <w:rsid w:val="00E75BB8"/>
    <w:rsid w:val="00E815B2"/>
    <w:rsid w:val="00E85168"/>
    <w:rsid w:val="00E926E3"/>
    <w:rsid w:val="00EA39D5"/>
    <w:rsid w:val="00EA50F1"/>
    <w:rsid w:val="00EA7AAE"/>
    <w:rsid w:val="00EA7DEA"/>
    <w:rsid w:val="00EB2DF3"/>
    <w:rsid w:val="00EB2FB6"/>
    <w:rsid w:val="00EB66B4"/>
    <w:rsid w:val="00EC73E5"/>
    <w:rsid w:val="00ED36EC"/>
    <w:rsid w:val="00EE18E4"/>
    <w:rsid w:val="00EE3E23"/>
    <w:rsid w:val="00EE621A"/>
    <w:rsid w:val="00EF1C1E"/>
    <w:rsid w:val="00EF2129"/>
    <w:rsid w:val="00EF30ED"/>
    <w:rsid w:val="00F01C5E"/>
    <w:rsid w:val="00F027F4"/>
    <w:rsid w:val="00F03C40"/>
    <w:rsid w:val="00F117FA"/>
    <w:rsid w:val="00F15681"/>
    <w:rsid w:val="00F21AB7"/>
    <w:rsid w:val="00F41BC3"/>
    <w:rsid w:val="00F42A9F"/>
    <w:rsid w:val="00F44315"/>
    <w:rsid w:val="00F50310"/>
    <w:rsid w:val="00F51C16"/>
    <w:rsid w:val="00F61ADB"/>
    <w:rsid w:val="00F628F6"/>
    <w:rsid w:val="00F63949"/>
    <w:rsid w:val="00F63A5A"/>
    <w:rsid w:val="00F70576"/>
    <w:rsid w:val="00F708DA"/>
    <w:rsid w:val="00F70D07"/>
    <w:rsid w:val="00F71A79"/>
    <w:rsid w:val="00F7359F"/>
    <w:rsid w:val="00F75323"/>
    <w:rsid w:val="00F75A18"/>
    <w:rsid w:val="00F83BD7"/>
    <w:rsid w:val="00F85475"/>
    <w:rsid w:val="00F94B5B"/>
    <w:rsid w:val="00F96442"/>
    <w:rsid w:val="00FA14BF"/>
    <w:rsid w:val="00FA1FCA"/>
    <w:rsid w:val="00FB19B1"/>
    <w:rsid w:val="00FC036E"/>
    <w:rsid w:val="00FC2DD6"/>
    <w:rsid w:val="00FC7D68"/>
    <w:rsid w:val="00FD354A"/>
    <w:rsid w:val="00FD3AFA"/>
    <w:rsid w:val="00FE3E3F"/>
    <w:rsid w:val="00FF2504"/>
    <w:rsid w:val="00FF2B34"/>
    <w:rsid w:val="00FF2F2C"/>
    <w:rsid w:val="00FF7B7A"/>
    <w:rsid w:val="00FF7E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264AF"/>
    <w:pPr>
      <w:spacing w:after="200" w:line="276" w:lineRule="auto"/>
      <w:ind w:left="-567" w:right="-79"/>
    </w:pPr>
    <w:rPr>
      <w:rFonts w:cs="Arial"/>
      <w:color w:val="404040" w:themeColor="text1" w:themeTint="BF"/>
      <w:sz w:val="22"/>
      <w:szCs w:val="22"/>
      <w:lang w:bidi="en-US"/>
    </w:rPr>
  </w:style>
  <w:style w:type="paragraph" w:styleId="Nadpis1">
    <w:name w:val="heading 1"/>
    <w:basedOn w:val="Normln"/>
    <w:next w:val="Normln"/>
    <w:link w:val="Nadpis1Char"/>
    <w:uiPriority w:val="9"/>
    <w:rsid w:val="00E264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rsid w:val="00311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E264AF"/>
    <w:pPr>
      <w:spacing w:before="200" w:after="0"/>
      <w:outlineLvl w:val="3"/>
    </w:pPr>
    <w:rPr>
      <w:rFonts w:ascii="Cambria" w:hAnsi="Cambria" w:cs="Times New Roman"/>
      <w:b/>
      <w:bCs/>
      <w:i/>
      <w:iCs/>
      <w:color w:val="auto"/>
      <w:sz w:val="20"/>
      <w:szCs w:val="20"/>
      <w:lang w:bidi="ar-SA"/>
    </w:rPr>
  </w:style>
  <w:style w:type="paragraph" w:styleId="Nadpis5">
    <w:name w:val="heading 5"/>
    <w:basedOn w:val="Normln"/>
    <w:next w:val="Normln"/>
    <w:link w:val="Nadpis5Char"/>
    <w:uiPriority w:val="9"/>
    <w:semiHidden/>
    <w:unhideWhenUsed/>
    <w:qFormat/>
    <w:rsid w:val="00E264AF"/>
    <w:pPr>
      <w:spacing w:before="200" w:after="0"/>
      <w:outlineLvl w:val="4"/>
    </w:pPr>
    <w:rPr>
      <w:rFonts w:ascii="Cambria" w:hAnsi="Cambria" w:cs="Times New Roman"/>
      <w:b/>
      <w:bCs/>
      <w:color w:val="7F7F7F"/>
      <w:sz w:val="20"/>
      <w:szCs w:val="20"/>
      <w:lang w:bidi="ar-SA"/>
    </w:rPr>
  </w:style>
  <w:style w:type="paragraph" w:styleId="Nadpis6">
    <w:name w:val="heading 6"/>
    <w:basedOn w:val="Normln"/>
    <w:next w:val="Normln"/>
    <w:link w:val="Nadpis6Char"/>
    <w:uiPriority w:val="9"/>
    <w:semiHidden/>
    <w:unhideWhenUsed/>
    <w:qFormat/>
    <w:rsid w:val="00E264AF"/>
    <w:pPr>
      <w:spacing w:after="0" w:line="271" w:lineRule="auto"/>
      <w:outlineLvl w:val="5"/>
    </w:pPr>
    <w:rPr>
      <w:rFonts w:ascii="Cambria" w:hAnsi="Cambria" w:cs="Times New Roman"/>
      <w:b/>
      <w:bCs/>
      <w:i/>
      <w:iCs/>
      <w:color w:val="7F7F7F"/>
      <w:sz w:val="20"/>
      <w:szCs w:val="20"/>
      <w:lang w:bidi="ar-SA"/>
    </w:rPr>
  </w:style>
  <w:style w:type="paragraph" w:styleId="Nadpis7">
    <w:name w:val="heading 7"/>
    <w:basedOn w:val="Normln"/>
    <w:next w:val="Normln"/>
    <w:link w:val="Nadpis7Char"/>
    <w:uiPriority w:val="9"/>
    <w:semiHidden/>
    <w:unhideWhenUsed/>
    <w:qFormat/>
    <w:rsid w:val="00E264AF"/>
    <w:pPr>
      <w:spacing w:after="0"/>
      <w:outlineLvl w:val="6"/>
    </w:pPr>
    <w:rPr>
      <w:rFonts w:ascii="Cambria" w:hAnsi="Cambria" w:cs="Times New Roman"/>
      <w:i/>
      <w:iCs/>
      <w:color w:val="auto"/>
      <w:sz w:val="20"/>
      <w:szCs w:val="20"/>
      <w:lang w:bidi="ar-SA"/>
    </w:rPr>
  </w:style>
  <w:style w:type="paragraph" w:styleId="Nadpis8">
    <w:name w:val="heading 8"/>
    <w:basedOn w:val="Normln"/>
    <w:next w:val="Normln"/>
    <w:link w:val="Nadpis8Char"/>
    <w:uiPriority w:val="9"/>
    <w:semiHidden/>
    <w:unhideWhenUsed/>
    <w:qFormat/>
    <w:rsid w:val="00E264AF"/>
    <w:pPr>
      <w:spacing w:after="0"/>
      <w:outlineLvl w:val="7"/>
    </w:pPr>
    <w:rPr>
      <w:rFonts w:ascii="Cambria" w:hAnsi="Cambria" w:cs="Times New Roman"/>
      <w:color w:val="auto"/>
      <w:sz w:val="20"/>
      <w:szCs w:val="20"/>
      <w:lang w:bidi="ar-SA"/>
    </w:rPr>
  </w:style>
  <w:style w:type="paragraph" w:styleId="Nadpis9">
    <w:name w:val="heading 9"/>
    <w:basedOn w:val="Normln"/>
    <w:next w:val="Normln"/>
    <w:link w:val="Nadpis9Char"/>
    <w:uiPriority w:val="9"/>
    <w:semiHidden/>
    <w:unhideWhenUsed/>
    <w:qFormat/>
    <w:rsid w:val="00E264AF"/>
    <w:pPr>
      <w:spacing w:after="0"/>
      <w:outlineLvl w:val="8"/>
    </w:pPr>
    <w:rPr>
      <w:rFonts w:ascii="Cambria" w:hAnsi="Cambria" w:cs="Times New Roman"/>
      <w:i/>
      <w:iCs/>
      <w:color w:val="auto"/>
      <w:spacing w:val="5"/>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5A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5A43"/>
  </w:style>
  <w:style w:type="paragraph" w:styleId="Zpat">
    <w:name w:val="footer"/>
    <w:basedOn w:val="Normln"/>
    <w:link w:val="ZpatChar"/>
    <w:uiPriority w:val="99"/>
    <w:unhideWhenUsed/>
    <w:rsid w:val="00D95A4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5A43"/>
  </w:style>
  <w:style w:type="paragraph" w:styleId="Textbubliny">
    <w:name w:val="Balloon Text"/>
    <w:basedOn w:val="Normln"/>
    <w:link w:val="TextbublinyChar"/>
    <w:uiPriority w:val="99"/>
    <w:semiHidden/>
    <w:unhideWhenUsed/>
    <w:rsid w:val="00D95A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5A43"/>
    <w:rPr>
      <w:rFonts w:ascii="Tahoma" w:hAnsi="Tahoma" w:cs="Tahoma"/>
      <w:sz w:val="16"/>
      <w:szCs w:val="16"/>
    </w:rPr>
  </w:style>
  <w:style w:type="paragraph" w:customStyle="1" w:styleId="Hlavninadpis">
    <w:name w:val="Hlavni nadpis"/>
    <w:basedOn w:val="Nadpis1"/>
    <w:link w:val="HlavninadpisChar"/>
    <w:qFormat/>
    <w:rsid w:val="003269E3"/>
    <w:pPr>
      <w:keepNext w:val="0"/>
      <w:keepLines w:val="0"/>
      <w:pageBreakBefore/>
      <w:spacing w:before="800" w:after="600"/>
      <w:contextualSpacing/>
      <w:jc w:val="center"/>
    </w:pPr>
    <w:rPr>
      <w:rFonts w:ascii="Myriad Pro" w:eastAsia="Times New Roman" w:hAnsi="Myriad Pro" w:cs="Times New Roman"/>
      <w:color w:val="404040" w:themeColor="text1" w:themeTint="BF"/>
      <w:sz w:val="70"/>
      <w:szCs w:val="70"/>
    </w:rPr>
  </w:style>
  <w:style w:type="character" w:customStyle="1" w:styleId="HlavninadpisChar">
    <w:name w:val="Hlavni nadpis Char"/>
    <w:basedOn w:val="Standardnpsmoodstavce"/>
    <w:link w:val="Hlavninadpis"/>
    <w:rsid w:val="003269E3"/>
    <w:rPr>
      <w:rFonts w:ascii="Myriad Pro" w:hAnsi="Myriad Pro"/>
      <w:b/>
      <w:bCs/>
      <w:color w:val="404040" w:themeColor="text1" w:themeTint="BF"/>
      <w:sz w:val="70"/>
      <w:szCs w:val="70"/>
      <w:lang w:bidi="en-US"/>
    </w:rPr>
  </w:style>
  <w:style w:type="character" w:customStyle="1" w:styleId="Nadpis1Char">
    <w:name w:val="Nadpis 1 Char"/>
    <w:basedOn w:val="Standardnpsmoodstavce"/>
    <w:link w:val="Nadpis1"/>
    <w:uiPriority w:val="9"/>
    <w:rsid w:val="00E264AF"/>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9"/>
    <w:semiHidden/>
    <w:rsid w:val="00E264AF"/>
    <w:rPr>
      <w:rFonts w:ascii="Cambria" w:hAnsi="Cambria"/>
      <w:b/>
      <w:bCs/>
      <w:i/>
      <w:iCs/>
    </w:rPr>
  </w:style>
  <w:style w:type="character" w:customStyle="1" w:styleId="Nadpis5Char">
    <w:name w:val="Nadpis 5 Char"/>
    <w:basedOn w:val="Standardnpsmoodstavce"/>
    <w:link w:val="Nadpis5"/>
    <w:uiPriority w:val="9"/>
    <w:semiHidden/>
    <w:rsid w:val="00E264AF"/>
    <w:rPr>
      <w:rFonts w:ascii="Cambria" w:hAnsi="Cambria"/>
      <w:b/>
      <w:bCs/>
      <w:color w:val="7F7F7F"/>
    </w:rPr>
  </w:style>
  <w:style w:type="character" w:customStyle="1" w:styleId="Nadpis6Char">
    <w:name w:val="Nadpis 6 Char"/>
    <w:basedOn w:val="Standardnpsmoodstavce"/>
    <w:link w:val="Nadpis6"/>
    <w:uiPriority w:val="9"/>
    <w:semiHidden/>
    <w:rsid w:val="00E264AF"/>
    <w:rPr>
      <w:rFonts w:ascii="Cambria" w:hAnsi="Cambria"/>
      <w:b/>
      <w:bCs/>
      <w:i/>
      <w:iCs/>
      <w:color w:val="7F7F7F"/>
    </w:rPr>
  </w:style>
  <w:style w:type="character" w:customStyle="1" w:styleId="Nadpis7Char">
    <w:name w:val="Nadpis 7 Char"/>
    <w:basedOn w:val="Standardnpsmoodstavce"/>
    <w:link w:val="Nadpis7"/>
    <w:uiPriority w:val="9"/>
    <w:semiHidden/>
    <w:rsid w:val="00E264AF"/>
    <w:rPr>
      <w:rFonts w:ascii="Cambria" w:hAnsi="Cambria"/>
      <w:i/>
      <w:iCs/>
    </w:rPr>
  </w:style>
  <w:style w:type="character" w:customStyle="1" w:styleId="Nadpis8Char">
    <w:name w:val="Nadpis 8 Char"/>
    <w:basedOn w:val="Standardnpsmoodstavce"/>
    <w:link w:val="Nadpis8"/>
    <w:uiPriority w:val="9"/>
    <w:semiHidden/>
    <w:rsid w:val="00E264AF"/>
    <w:rPr>
      <w:rFonts w:ascii="Cambria" w:hAnsi="Cambria"/>
    </w:rPr>
  </w:style>
  <w:style w:type="character" w:customStyle="1" w:styleId="Nadpis9Char">
    <w:name w:val="Nadpis 9 Char"/>
    <w:basedOn w:val="Standardnpsmoodstavce"/>
    <w:link w:val="Nadpis9"/>
    <w:uiPriority w:val="9"/>
    <w:semiHidden/>
    <w:rsid w:val="00E264AF"/>
    <w:rPr>
      <w:rFonts w:ascii="Cambria" w:hAnsi="Cambria"/>
      <w:i/>
      <w:iCs/>
      <w:spacing w:val="5"/>
    </w:rPr>
  </w:style>
  <w:style w:type="paragraph" w:styleId="Nzev">
    <w:name w:val="Title"/>
    <w:basedOn w:val="Normln"/>
    <w:next w:val="Normln"/>
    <w:link w:val="NzevChar"/>
    <w:qFormat/>
    <w:rsid w:val="003269E3"/>
    <w:pPr>
      <w:keepNext/>
      <w:spacing w:after="300" w:line="240" w:lineRule="auto"/>
      <w:contextualSpacing/>
    </w:pPr>
    <w:rPr>
      <w:rFonts w:ascii="Myriad Pro" w:hAnsi="Myriad Pro"/>
      <w:spacing w:val="5"/>
      <w:sz w:val="40"/>
      <w:szCs w:val="40"/>
    </w:rPr>
  </w:style>
  <w:style w:type="character" w:customStyle="1" w:styleId="NzevChar">
    <w:name w:val="Název Char"/>
    <w:basedOn w:val="Standardnpsmoodstavce"/>
    <w:link w:val="Nzev"/>
    <w:uiPriority w:val="10"/>
    <w:rsid w:val="003269E3"/>
    <w:rPr>
      <w:rFonts w:ascii="Myriad Pro" w:hAnsi="Myriad Pro" w:cs="Arial"/>
      <w:color w:val="404040" w:themeColor="text1" w:themeTint="BF"/>
      <w:spacing w:val="5"/>
      <w:sz w:val="40"/>
      <w:szCs w:val="40"/>
      <w:lang w:bidi="en-US"/>
    </w:rPr>
  </w:style>
  <w:style w:type="paragraph" w:styleId="Podtitul">
    <w:name w:val="Subtitle"/>
    <w:aliases w:val="Komentář"/>
    <w:basedOn w:val="Normln"/>
    <w:next w:val="Normln"/>
    <w:link w:val="PodtitulChar"/>
    <w:uiPriority w:val="11"/>
    <w:qFormat/>
    <w:rsid w:val="00E264AF"/>
    <w:pPr>
      <w:spacing w:after="600"/>
    </w:pPr>
    <w:rPr>
      <w:rFonts w:ascii="Cambria" w:hAnsi="Cambria" w:cs="Times New Roman"/>
      <w:i/>
      <w:iCs/>
      <w:color w:val="auto"/>
      <w:spacing w:val="13"/>
      <w:sz w:val="24"/>
      <w:szCs w:val="24"/>
      <w:lang w:bidi="ar-SA"/>
    </w:rPr>
  </w:style>
  <w:style w:type="character" w:customStyle="1" w:styleId="PodtitulChar">
    <w:name w:val="Podtitul Char"/>
    <w:aliases w:val="Komentář Char"/>
    <w:basedOn w:val="Standardnpsmoodstavce"/>
    <w:link w:val="Podtitul"/>
    <w:uiPriority w:val="11"/>
    <w:rsid w:val="00E264AF"/>
    <w:rPr>
      <w:rFonts w:ascii="Cambria" w:hAnsi="Cambria"/>
      <w:i/>
      <w:iCs/>
      <w:spacing w:val="13"/>
      <w:sz w:val="24"/>
      <w:szCs w:val="24"/>
    </w:rPr>
  </w:style>
  <w:style w:type="character" w:styleId="Siln">
    <w:name w:val="Strong"/>
    <w:uiPriority w:val="22"/>
    <w:qFormat/>
    <w:rsid w:val="00E264AF"/>
    <w:rPr>
      <w:b/>
      <w:bCs/>
    </w:rPr>
  </w:style>
  <w:style w:type="paragraph" w:styleId="Nadpisobsahu">
    <w:name w:val="TOC Heading"/>
    <w:basedOn w:val="Nadpis1"/>
    <w:next w:val="Normln"/>
    <w:uiPriority w:val="39"/>
    <w:semiHidden/>
    <w:unhideWhenUsed/>
    <w:qFormat/>
    <w:rsid w:val="00E264AF"/>
    <w:pPr>
      <w:keepNext w:val="0"/>
      <w:keepLines w:val="0"/>
      <w:spacing w:after="0"/>
      <w:contextualSpacing/>
      <w:outlineLvl w:val="9"/>
    </w:pPr>
    <w:rPr>
      <w:rFonts w:ascii="Cambria" w:eastAsia="Times New Roman" w:hAnsi="Cambria" w:cs="Times New Roman"/>
      <w:color w:val="404040" w:themeColor="text1" w:themeTint="BF"/>
    </w:rPr>
  </w:style>
  <w:style w:type="paragraph" w:customStyle="1" w:styleId="Podnzev">
    <w:name w:val="Podnázev"/>
    <w:basedOn w:val="Nzev"/>
    <w:link w:val="PodnzevChar"/>
    <w:qFormat/>
    <w:rsid w:val="002106FF"/>
    <w:pPr>
      <w:spacing w:after="200"/>
    </w:pPr>
    <w:rPr>
      <w:sz w:val="28"/>
      <w:szCs w:val="28"/>
      <w:u w:val="single"/>
    </w:rPr>
  </w:style>
  <w:style w:type="character" w:customStyle="1" w:styleId="PodnzevChar">
    <w:name w:val="Podnázev Char"/>
    <w:basedOn w:val="NzevChar"/>
    <w:link w:val="Podnzev"/>
    <w:rsid w:val="002106FF"/>
    <w:rPr>
      <w:rFonts w:ascii="Myriad Pro" w:hAnsi="Myriad Pro" w:cs="Arial"/>
      <w:color w:val="404040" w:themeColor="text1" w:themeTint="BF"/>
      <w:spacing w:val="5"/>
      <w:sz w:val="28"/>
      <w:szCs w:val="28"/>
      <w:u w:val="single"/>
      <w:lang w:bidi="en-US"/>
    </w:rPr>
  </w:style>
  <w:style w:type="paragraph" w:styleId="Odstavecseseznamem">
    <w:name w:val="List Paragraph"/>
    <w:basedOn w:val="Normln"/>
    <w:uiPriority w:val="34"/>
    <w:qFormat/>
    <w:rsid w:val="005C20BF"/>
    <w:pPr>
      <w:ind w:left="720"/>
      <w:contextualSpacing/>
    </w:pPr>
  </w:style>
  <w:style w:type="table" w:styleId="Mkatabulky">
    <w:name w:val="Table Grid"/>
    <w:basedOn w:val="Normlntabulka"/>
    <w:uiPriority w:val="59"/>
    <w:rsid w:val="00E51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2">
    <w:name w:val="Light List Accent 2"/>
    <w:basedOn w:val="Normlntabulka"/>
    <w:uiPriority w:val="61"/>
    <w:rsid w:val="00E51C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tednmka2zvraznn2">
    <w:name w:val="Medium Grid 2 Accent 2"/>
    <w:basedOn w:val="Normlntabulka"/>
    <w:uiPriority w:val="68"/>
    <w:rsid w:val="0043741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Hypertextovodkaz">
    <w:name w:val="Hyperlink"/>
    <w:basedOn w:val="Standardnpsmoodstavce"/>
    <w:uiPriority w:val="99"/>
    <w:unhideWhenUsed/>
    <w:rsid w:val="00130ABA"/>
    <w:rPr>
      <w:color w:val="0000FF" w:themeColor="hyperlink"/>
      <w:u w:val="single"/>
    </w:rPr>
  </w:style>
  <w:style w:type="character" w:customStyle="1" w:styleId="Nadpis2Char">
    <w:name w:val="Nadpis 2 Char"/>
    <w:basedOn w:val="Standardnpsmoodstavce"/>
    <w:link w:val="Nadpis2"/>
    <w:uiPriority w:val="9"/>
    <w:semiHidden/>
    <w:rsid w:val="00311C2D"/>
    <w:rPr>
      <w:rFonts w:asciiTheme="majorHAnsi" w:eastAsiaTheme="majorEastAsia" w:hAnsiTheme="majorHAnsi" w:cstheme="majorBidi"/>
      <w:b/>
      <w:bCs/>
      <w:color w:val="4F81BD" w:themeColor="accent1"/>
      <w:sz w:val="26"/>
      <w:szCs w:val="26"/>
      <w:lang w:bidi="en-US"/>
    </w:rPr>
  </w:style>
  <w:style w:type="character" w:styleId="Odkaznakoment">
    <w:name w:val="annotation reference"/>
    <w:basedOn w:val="Standardnpsmoodstavce"/>
    <w:uiPriority w:val="99"/>
    <w:semiHidden/>
    <w:unhideWhenUsed/>
    <w:rsid w:val="00B66257"/>
    <w:rPr>
      <w:sz w:val="16"/>
      <w:szCs w:val="16"/>
    </w:rPr>
  </w:style>
  <w:style w:type="paragraph" w:styleId="Textkomente">
    <w:name w:val="annotation text"/>
    <w:basedOn w:val="Normln"/>
    <w:link w:val="TextkomenteChar"/>
    <w:uiPriority w:val="99"/>
    <w:semiHidden/>
    <w:unhideWhenUsed/>
    <w:rsid w:val="00B66257"/>
    <w:pPr>
      <w:spacing w:line="240" w:lineRule="auto"/>
    </w:pPr>
    <w:rPr>
      <w:sz w:val="20"/>
      <w:szCs w:val="20"/>
    </w:rPr>
  </w:style>
  <w:style w:type="character" w:customStyle="1" w:styleId="TextkomenteChar">
    <w:name w:val="Text komentáře Char"/>
    <w:basedOn w:val="Standardnpsmoodstavce"/>
    <w:link w:val="Textkomente"/>
    <w:uiPriority w:val="99"/>
    <w:semiHidden/>
    <w:rsid w:val="00B66257"/>
    <w:rPr>
      <w:rFonts w:cs="Arial"/>
      <w:color w:val="404040" w:themeColor="text1" w:themeTint="BF"/>
      <w:lang w:bidi="en-US"/>
    </w:rPr>
  </w:style>
  <w:style w:type="paragraph" w:styleId="Pedmtkomente">
    <w:name w:val="annotation subject"/>
    <w:basedOn w:val="Textkomente"/>
    <w:next w:val="Textkomente"/>
    <w:link w:val="PedmtkomenteChar"/>
    <w:uiPriority w:val="99"/>
    <w:semiHidden/>
    <w:unhideWhenUsed/>
    <w:rsid w:val="00B66257"/>
    <w:rPr>
      <w:b/>
      <w:bCs/>
    </w:rPr>
  </w:style>
  <w:style w:type="character" w:customStyle="1" w:styleId="PedmtkomenteChar">
    <w:name w:val="Předmět komentáře Char"/>
    <w:basedOn w:val="TextkomenteChar"/>
    <w:link w:val="Pedmtkomente"/>
    <w:uiPriority w:val="99"/>
    <w:semiHidden/>
    <w:rsid w:val="00B66257"/>
    <w:rPr>
      <w:rFonts w:cs="Arial"/>
      <w:b/>
      <w:bCs/>
      <w:color w:val="404040" w:themeColor="text1" w:themeTint="BF"/>
      <w:lang w:bidi="en-US"/>
    </w:rPr>
  </w:style>
  <w:style w:type="character" w:customStyle="1" w:styleId="None">
    <w:name w:val="None"/>
    <w:rsid w:val="00C30E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E264AF"/>
    <w:pPr>
      <w:spacing w:after="200" w:line="276" w:lineRule="auto"/>
      <w:ind w:left="-567" w:right="-79"/>
    </w:pPr>
    <w:rPr>
      <w:rFonts w:cs="Arial"/>
      <w:color w:val="404040" w:themeColor="text1" w:themeTint="BF"/>
      <w:sz w:val="22"/>
      <w:szCs w:val="22"/>
      <w:lang w:bidi="en-US"/>
    </w:rPr>
  </w:style>
  <w:style w:type="paragraph" w:styleId="Nadpis1">
    <w:name w:val="heading 1"/>
    <w:basedOn w:val="Normln"/>
    <w:next w:val="Normln"/>
    <w:link w:val="Nadpis1Char"/>
    <w:uiPriority w:val="9"/>
    <w:rsid w:val="00E264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rsid w:val="00311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E264AF"/>
    <w:pPr>
      <w:spacing w:before="200" w:after="0"/>
      <w:outlineLvl w:val="3"/>
    </w:pPr>
    <w:rPr>
      <w:rFonts w:ascii="Cambria" w:hAnsi="Cambria" w:cs="Times New Roman"/>
      <w:b/>
      <w:bCs/>
      <w:i/>
      <w:iCs/>
      <w:color w:val="auto"/>
      <w:sz w:val="20"/>
      <w:szCs w:val="20"/>
      <w:lang w:bidi="ar-SA"/>
    </w:rPr>
  </w:style>
  <w:style w:type="paragraph" w:styleId="Nadpis5">
    <w:name w:val="heading 5"/>
    <w:basedOn w:val="Normln"/>
    <w:next w:val="Normln"/>
    <w:link w:val="Nadpis5Char"/>
    <w:uiPriority w:val="9"/>
    <w:semiHidden/>
    <w:unhideWhenUsed/>
    <w:qFormat/>
    <w:rsid w:val="00E264AF"/>
    <w:pPr>
      <w:spacing w:before="200" w:after="0"/>
      <w:outlineLvl w:val="4"/>
    </w:pPr>
    <w:rPr>
      <w:rFonts w:ascii="Cambria" w:hAnsi="Cambria" w:cs="Times New Roman"/>
      <w:b/>
      <w:bCs/>
      <w:color w:val="7F7F7F"/>
      <w:sz w:val="20"/>
      <w:szCs w:val="20"/>
      <w:lang w:bidi="ar-SA"/>
    </w:rPr>
  </w:style>
  <w:style w:type="paragraph" w:styleId="Nadpis6">
    <w:name w:val="heading 6"/>
    <w:basedOn w:val="Normln"/>
    <w:next w:val="Normln"/>
    <w:link w:val="Nadpis6Char"/>
    <w:uiPriority w:val="9"/>
    <w:semiHidden/>
    <w:unhideWhenUsed/>
    <w:qFormat/>
    <w:rsid w:val="00E264AF"/>
    <w:pPr>
      <w:spacing w:after="0" w:line="271" w:lineRule="auto"/>
      <w:outlineLvl w:val="5"/>
    </w:pPr>
    <w:rPr>
      <w:rFonts w:ascii="Cambria" w:hAnsi="Cambria" w:cs="Times New Roman"/>
      <w:b/>
      <w:bCs/>
      <w:i/>
      <w:iCs/>
      <w:color w:val="7F7F7F"/>
      <w:sz w:val="20"/>
      <w:szCs w:val="20"/>
      <w:lang w:bidi="ar-SA"/>
    </w:rPr>
  </w:style>
  <w:style w:type="paragraph" w:styleId="Nadpis7">
    <w:name w:val="heading 7"/>
    <w:basedOn w:val="Normln"/>
    <w:next w:val="Normln"/>
    <w:link w:val="Nadpis7Char"/>
    <w:uiPriority w:val="9"/>
    <w:semiHidden/>
    <w:unhideWhenUsed/>
    <w:qFormat/>
    <w:rsid w:val="00E264AF"/>
    <w:pPr>
      <w:spacing w:after="0"/>
      <w:outlineLvl w:val="6"/>
    </w:pPr>
    <w:rPr>
      <w:rFonts w:ascii="Cambria" w:hAnsi="Cambria" w:cs="Times New Roman"/>
      <w:i/>
      <w:iCs/>
      <w:color w:val="auto"/>
      <w:sz w:val="20"/>
      <w:szCs w:val="20"/>
      <w:lang w:bidi="ar-SA"/>
    </w:rPr>
  </w:style>
  <w:style w:type="paragraph" w:styleId="Nadpis8">
    <w:name w:val="heading 8"/>
    <w:basedOn w:val="Normln"/>
    <w:next w:val="Normln"/>
    <w:link w:val="Nadpis8Char"/>
    <w:uiPriority w:val="9"/>
    <w:semiHidden/>
    <w:unhideWhenUsed/>
    <w:qFormat/>
    <w:rsid w:val="00E264AF"/>
    <w:pPr>
      <w:spacing w:after="0"/>
      <w:outlineLvl w:val="7"/>
    </w:pPr>
    <w:rPr>
      <w:rFonts w:ascii="Cambria" w:hAnsi="Cambria" w:cs="Times New Roman"/>
      <w:color w:val="auto"/>
      <w:sz w:val="20"/>
      <w:szCs w:val="20"/>
      <w:lang w:bidi="ar-SA"/>
    </w:rPr>
  </w:style>
  <w:style w:type="paragraph" w:styleId="Nadpis9">
    <w:name w:val="heading 9"/>
    <w:basedOn w:val="Normln"/>
    <w:next w:val="Normln"/>
    <w:link w:val="Nadpis9Char"/>
    <w:uiPriority w:val="9"/>
    <w:semiHidden/>
    <w:unhideWhenUsed/>
    <w:qFormat/>
    <w:rsid w:val="00E264AF"/>
    <w:pPr>
      <w:spacing w:after="0"/>
      <w:outlineLvl w:val="8"/>
    </w:pPr>
    <w:rPr>
      <w:rFonts w:ascii="Cambria" w:hAnsi="Cambria" w:cs="Times New Roman"/>
      <w:i/>
      <w:iCs/>
      <w:color w:val="auto"/>
      <w:spacing w:val="5"/>
      <w:sz w:val="20"/>
      <w:szCs w:val="20"/>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95A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5A43"/>
  </w:style>
  <w:style w:type="paragraph" w:styleId="Zpat">
    <w:name w:val="footer"/>
    <w:basedOn w:val="Normln"/>
    <w:link w:val="ZpatChar"/>
    <w:uiPriority w:val="99"/>
    <w:unhideWhenUsed/>
    <w:rsid w:val="00D95A43"/>
    <w:pPr>
      <w:tabs>
        <w:tab w:val="center" w:pos="4536"/>
        <w:tab w:val="right" w:pos="9072"/>
      </w:tabs>
      <w:spacing w:after="0" w:line="240" w:lineRule="auto"/>
    </w:pPr>
  </w:style>
  <w:style w:type="character" w:customStyle="1" w:styleId="ZpatChar">
    <w:name w:val="Zápatí Char"/>
    <w:basedOn w:val="Standardnpsmoodstavce"/>
    <w:link w:val="Zpat"/>
    <w:uiPriority w:val="99"/>
    <w:rsid w:val="00D95A43"/>
  </w:style>
  <w:style w:type="paragraph" w:styleId="Textbubliny">
    <w:name w:val="Balloon Text"/>
    <w:basedOn w:val="Normln"/>
    <w:link w:val="TextbublinyChar"/>
    <w:uiPriority w:val="99"/>
    <w:semiHidden/>
    <w:unhideWhenUsed/>
    <w:rsid w:val="00D95A4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5A43"/>
    <w:rPr>
      <w:rFonts w:ascii="Tahoma" w:hAnsi="Tahoma" w:cs="Tahoma"/>
      <w:sz w:val="16"/>
      <w:szCs w:val="16"/>
    </w:rPr>
  </w:style>
  <w:style w:type="paragraph" w:customStyle="1" w:styleId="Hlavninadpis">
    <w:name w:val="Hlavni nadpis"/>
    <w:basedOn w:val="Nadpis1"/>
    <w:link w:val="HlavninadpisChar"/>
    <w:qFormat/>
    <w:rsid w:val="003269E3"/>
    <w:pPr>
      <w:keepNext w:val="0"/>
      <w:keepLines w:val="0"/>
      <w:pageBreakBefore/>
      <w:spacing w:before="800" w:after="600"/>
      <w:contextualSpacing/>
      <w:jc w:val="center"/>
    </w:pPr>
    <w:rPr>
      <w:rFonts w:ascii="Myriad Pro" w:eastAsia="Times New Roman" w:hAnsi="Myriad Pro" w:cs="Times New Roman"/>
      <w:color w:val="404040" w:themeColor="text1" w:themeTint="BF"/>
      <w:sz w:val="70"/>
      <w:szCs w:val="70"/>
    </w:rPr>
  </w:style>
  <w:style w:type="character" w:customStyle="1" w:styleId="HlavninadpisChar">
    <w:name w:val="Hlavni nadpis Char"/>
    <w:basedOn w:val="Standardnpsmoodstavce"/>
    <w:link w:val="Hlavninadpis"/>
    <w:rsid w:val="003269E3"/>
    <w:rPr>
      <w:rFonts w:ascii="Myriad Pro" w:hAnsi="Myriad Pro"/>
      <w:b/>
      <w:bCs/>
      <w:color w:val="404040" w:themeColor="text1" w:themeTint="BF"/>
      <w:sz w:val="70"/>
      <w:szCs w:val="70"/>
      <w:lang w:bidi="en-US"/>
    </w:rPr>
  </w:style>
  <w:style w:type="character" w:customStyle="1" w:styleId="Nadpis1Char">
    <w:name w:val="Nadpis 1 Char"/>
    <w:basedOn w:val="Standardnpsmoodstavce"/>
    <w:link w:val="Nadpis1"/>
    <w:uiPriority w:val="9"/>
    <w:rsid w:val="00E264AF"/>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9"/>
    <w:semiHidden/>
    <w:rsid w:val="00E264AF"/>
    <w:rPr>
      <w:rFonts w:ascii="Cambria" w:hAnsi="Cambria"/>
      <w:b/>
      <w:bCs/>
      <w:i/>
      <w:iCs/>
    </w:rPr>
  </w:style>
  <w:style w:type="character" w:customStyle="1" w:styleId="Nadpis5Char">
    <w:name w:val="Nadpis 5 Char"/>
    <w:basedOn w:val="Standardnpsmoodstavce"/>
    <w:link w:val="Nadpis5"/>
    <w:uiPriority w:val="9"/>
    <w:semiHidden/>
    <w:rsid w:val="00E264AF"/>
    <w:rPr>
      <w:rFonts w:ascii="Cambria" w:hAnsi="Cambria"/>
      <w:b/>
      <w:bCs/>
      <w:color w:val="7F7F7F"/>
    </w:rPr>
  </w:style>
  <w:style w:type="character" w:customStyle="1" w:styleId="Nadpis6Char">
    <w:name w:val="Nadpis 6 Char"/>
    <w:basedOn w:val="Standardnpsmoodstavce"/>
    <w:link w:val="Nadpis6"/>
    <w:uiPriority w:val="9"/>
    <w:semiHidden/>
    <w:rsid w:val="00E264AF"/>
    <w:rPr>
      <w:rFonts w:ascii="Cambria" w:hAnsi="Cambria"/>
      <w:b/>
      <w:bCs/>
      <w:i/>
      <w:iCs/>
      <w:color w:val="7F7F7F"/>
    </w:rPr>
  </w:style>
  <w:style w:type="character" w:customStyle="1" w:styleId="Nadpis7Char">
    <w:name w:val="Nadpis 7 Char"/>
    <w:basedOn w:val="Standardnpsmoodstavce"/>
    <w:link w:val="Nadpis7"/>
    <w:uiPriority w:val="9"/>
    <w:semiHidden/>
    <w:rsid w:val="00E264AF"/>
    <w:rPr>
      <w:rFonts w:ascii="Cambria" w:hAnsi="Cambria"/>
      <w:i/>
      <w:iCs/>
    </w:rPr>
  </w:style>
  <w:style w:type="character" w:customStyle="1" w:styleId="Nadpis8Char">
    <w:name w:val="Nadpis 8 Char"/>
    <w:basedOn w:val="Standardnpsmoodstavce"/>
    <w:link w:val="Nadpis8"/>
    <w:uiPriority w:val="9"/>
    <w:semiHidden/>
    <w:rsid w:val="00E264AF"/>
    <w:rPr>
      <w:rFonts w:ascii="Cambria" w:hAnsi="Cambria"/>
    </w:rPr>
  </w:style>
  <w:style w:type="character" w:customStyle="1" w:styleId="Nadpis9Char">
    <w:name w:val="Nadpis 9 Char"/>
    <w:basedOn w:val="Standardnpsmoodstavce"/>
    <w:link w:val="Nadpis9"/>
    <w:uiPriority w:val="9"/>
    <w:semiHidden/>
    <w:rsid w:val="00E264AF"/>
    <w:rPr>
      <w:rFonts w:ascii="Cambria" w:hAnsi="Cambria"/>
      <w:i/>
      <w:iCs/>
      <w:spacing w:val="5"/>
    </w:rPr>
  </w:style>
  <w:style w:type="paragraph" w:styleId="Nzev">
    <w:name w:val="Title"/>
    <w:basedOn w:val="Normln"/>
    <w:next w:val="Normln"/>
    <w:link w:val="NzevChar"/>
    <w:qFormat/>
    <w:rsid w:val="003269E3"/>
    <w:pPr>
      <w:keepNext/>
      <w:spacing w:after="300" w:line="240" w:lineRule="auto"/>
      <w:contextualSpacing/>
    </w:pPr>
    <w:rPr>
      <w:rFonts w:ascii="Myriad Pro" w:hAnsi="Myriad Pro"/>
      <w:spacing w:val="5"/>
      <w:sz w:val="40"/>
      <w:szCs w:val="40"/>
    </w:rPr>
  </w:style>
  <w:style w:type="character" w:customStyle="1" w:styleId="NzevChar">
    <w:name w:val="Název Char"/>
    <w:basedOn w:val="Standardnpsmoodstavce"/>
    <w:link w:val="Nzev"/>
    <w:uiPriority w:val="10"/>
    <w:rsid w:val="003269E3"/>
    <w:rPr>
      <w:rFonts w:ascii="Myriad Pro" w:hAnsi="Myriad Pro" w:cs="Arial"/>
      <w:color w:val="404040" w:themeColor="text1" w:themeTint="BF"/>
      <w:spacing w:val="5"/>
      <w:sz w:val="40"/>
      <w:szCs w:val="40"/>
      <w:lang w:bidi="en-US"/>
    </w:rPr>
  </w:style>
  <w:style w:type="paragraph" w:styleId="Podtitul">
    <w:name w:val="Subtitle"/>
    <w:aliases w:val="Komentář"/>
    <w:basedOn w:val="Normln"/>
    <w:next w:val="Normln"/>
    <w:link w:val="PodtitulChar"/>
    <w:uiPriority w:val="11"/>
    <w:qFormat/>
    <w:rsid w:val="00E264AF"/>
    <w:pPr>
      <w:spacing w:after="600"/>
    </w:pPr>
    <w:rPr>
      <w:rFonts w:ascii="Cambria" w:hAnsi="Cambria" w:cs="Times New Roman"/>
      <w:i/>
      <w:iCs/>
      <w:color w:val="auto"/>
      <w:spacing w:val="13"/>
      <w:sz w:val="24"/>
      <w:szCs w:val="24"/>
      <w:lang w:bidi="ar-SA"/>
    </w:rPr>
  </w:style>
  <w:style w:type="character" w:customStyle="1" w:styleId="PodtitulChar">
    <w:name w:val="Podtitul Char"/>
    <w:aliases w:val="Komentář Char"/>
    <w:basedOn w:val="Standardnpsmoodstavce"/>
    <w:link w:val="Podtitul"/>
    <w:uiPriority w:val="11"/>
    <w:rsid w:val="00E264AF"/>
    <w:rPr>
      <w:rFonts w:ascii="Cambria" w:hAnsi="Cambria"/>
      <w:i/>
      <w:iCs/>
      <w:spacing w:val="13"/>
      <w:sz w:val="24"/>
      <w:szCs w:val="24"/>
    </w:rPr>
  </w:style>
  <w:style w:type="character" w:styleId="Siln">
    <w:name w:val="Strong"/>
    <w:uiPriority w:val="22"/>
    <w:qFormat/>
    <w:rsid w:val="00E264AF"/>
    <w:rPr>
      <w:b/>
      <w:bCs/>
    </w:rPr>
  </w:style>
  <w:style w:type="paragraph" w:styleId="Nadpisobsahu">
    <w:name w:val="TOC Heading"/>
    <w:basedOn w:val="Nadpis1"/>
    <w:next w:val="Normln"/>
    <w:uiPriority w:val="39"/>
    <w:semiHidden/>
    <w:unhideWhenUsed/>
    <w:qFormat/>
    <w:rsid w:val="00E264AF"/>
    <w:pPr>
      <w:keepNext w:val="0"/>
      <w:keepLines w:val="0"/>
      <w:spacing w:after="0"/>
      <w:contextualSpacing/>
      <w:outlineLvl w:val="9"/>
    </w:pPr>
    <w:rPr>
      <w:rFonts w:ascii="Cambria" w:eastAsia="Times New Roman" w:hAnsi="Cambria" w:cs="Times New Roman"/>
      <w:color w:val="404040" w:themeColor="text1" w:themeTint="BF"/>
    </w:rPr>
  </w:style>
  <w:style w:type="paragraph" w:customStyle="1" w:styleId="Podnzev">
    <w:name w:val="Podnázev"/>
    <w:basedOn w:val="Nzev"/>
    <w:link w:val="PodnzevChar"/>
    <w:qFormat/>
    <w:rsid w:val="002106FF"/>
    <w:pPr>
      <w:spacing w:after="200"/>
    </w:pPr>
    <w:rPr>
      <w:sz w:val="28"/>
      <w:szCs w:val="28"/>
      <w:u w:val="single"/>
    </w:rPr>
  </w:style>
  <w:style w:type="character" w:customStyle="1" w:styleId="PodnzevChar">
    <w:name w:val="Podnázev Char"/>
    <w:basedOn w:val="NzevChar"/>
    <w:link w:val="Podnzev"/>
    <w:rsid w:val="002106FF"/>
    <w:rPr>
      <w:rFonts w:ascii="Myriad Pro" w:hAnsi="Myriad Pro" w:cs="Arial"/>
      <w:color w:val="404040" w:themeColor="text1" w:themeTint="BF"/>
      <w:spacing w:val="5"/>
      <w:sz w:val="28"/>
      <w:szCs w:val="28"/>
      <w:u w:val="single"/>
      <w:lang w:bidi="en-US"/>
    </w:rPr>
  </w:style>
  <w:style w:type="paragraph" w:styleId="Odstavecseseznamem">
    <w:name w:val="List Paragraph"/>
    <w:basedOn w:val="Normln"/>
    <w:uiPriority w:val="34"/>
    <w:qFormat/>
    <w:rsid w:val="005C20BF"/>
    <w:pPr>
      <w:ind w:left="720"/>
      <w:contextualSpacing/>
    </w:pPr>
  </w:style>
  <w:style w:type="table" w:styleId="Mkatabulky">
    <w:name w:val="Table Grid"/>
    <w:basedOn w:val="Normlntabulka"/>
    <w:uiPriority w:val="59"/>
    <w:rsid w:val="00E51C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zvraznn2">
    <w:name w:val="Light List Accent 2"/>
    <w:basedOn w:val="Normlntabulka"/>
    <w:uiPriority w:val="61"/>
    <w:rsid w:val="00E51C7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tednmka2zvraznn2">
    <w:name w:val="Medium Grid 2 Accent 2"/>
    <w:basedOn w:val="Normlntabulka"/>
    <w:uiPriority w:val="68"/>
    <w:rsid w:val="0043741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character" w:styleId="Hypertextovodkaz">
    <w:name w:val="Hyperlink"/>
    <w:basedOn w:val="Standardnpsmoodstavce"/>
    <w:uiPriority w:val="99"/>
    <w:unhideWhenUsed/>
    <w:rsid w:val="00130ABA"/>
    <w:rPr>
      <w:color w:val="0000FF" w:themeColor="hyperlink"/>
      <w:u w:val="single"/>
    </w:rPr>
  </w:style>
  <w:style w:type="character" w:customStyle="1" w:styleId="Nadpis2Char">
    <w:name w:val="Nadpis 2 Char"/>
    <w:basedOn w:val="Standardnpsmoodstavce"/>
    <w:link w:val="Nadpis2"/>
    <w:uiPriority w:val="9"/>
    <w:semiHidden/>
    <w:rsid w:val="00311C2D"/>
    <w:rPr>
      <w:rFonts w:asciiTheme="majorHAnsi" w:eastAsiaTheme="majorEastAsia" w:hAnsiTheme="majorHAnsi" w:cstheme="majorBidi"/>
      <w:b/>
      <w:bCs/>
      <w:color w:val="4F81BD" w:themeColor="accent1"/>
      <w:sz w:val="26"/>
      <w:szCs w:val="26"/>
      <w:lang w:bidi="en-US"/>
    </w:rPr>
  </w:style>
  <w:style w:type="character" w:styleId="Odkaznakoment">
    <w:name w:val="annotation reference"/>
    <w:basedOn w:val="Standardnpsmoodstavce"/>
    <w:uiPriority w:val="99"/>
    <w:semiHidden/>
    <w:unhideWhenUsed/>
    <w:rsid w:val="00B66257"/>
    <w:rPr>
      <w:sz w:val="16"/>
      <w:szCs w:val="16"/>
    </w:rPr>
  </w:style>
  <w:style w:type="paragraph" w:styleId="Textkomente">
    <w:name w:val="annotation text"/>
    <w:basedOn w:val="Normln"/>
    <w:link w:val="TextkomenteChar"/>
    <w:uiPriority w:val="99"/>
    <w:semiHidden/>
    <w:unhideWhenUsed/>
    <w:rsid w:val="00B66257"/>
    <w:pPr>
      <w:spacing w:line="240" w:lineRule="auto"/>
    </w:pPr>
    <w:rPr>
      <w:sz w:val="20"/>
      <w:szCs w:val="20"/>
    </w:rPr>
  </w:style>
  <w:style w:type="character" w:customStyle="1" w:styleId="TextkomenteChar">
    <w:name w:val="Text komentáře Char"/>
    <w:basedOn w:val="Standardnpsmoodstavce"/>
    <w:link w:val="Textkomente"/>
    <w:uiPriority w:val="99"/>
    <w:semiHidden/>
    <w:rsid w:val="00B66257"/>
    <w:rPr>
      <w:rFonts w:cs="Arial"/>
      <w:color w:val="404040" w:themeColor="text1" w:themeTint="BF"/>
      <w:lang w:bidi="en-US"/>
    </w:rPr>
  </w:style>
  <w:style w:type="paragraph" w:styleId="Pedmtkomente">
    <w:name w:val="annotation subject"/>
    <w:basedOn w:val="Textkomente"/>
    <w:next w:val="Textkomente"/>
    <w:link w:val="PedmtkomenteChar"/>
    <w:uiPriority w:val="99"/>
    <w:semiHidden/>
    <w:unhideWhenUsed/>
    <w:rsid w:val="00B66257"/>
    <w:rPr>
      <w:b/>
      <w:bCs/>
    </w:rPr>
  </w:style>
  <w:style w:type="character" w:customStyle="1" w:styleId="PedmtkomenteChar">
    <w:name w:val="Předmět komentáře Char"/>
    <w:basedOn w:val="TextkomenteChar"/>
    <w:link w:val="Pedmtkomente"/>
    <w:uiPriority w:val="99"/>
    <w:semiHidden/>
    <w:rsid w:val="00B66257"/>
    <w:rPr>
      <w:rFonts w:cs="Arial"/>
      <w:b/>
      <w:bCs/>
      <w:color w:val="404040" w:themeColor="text1" w:themeTint="BF"/>
      <w:lang w:bidi="en-US"/>
    </w:rPr>
  </w:style>
  <w:style w:type="character" w:customStyle="1" w:styleId="None">
    <w:name w:val="None"/>
    <w:rsid w:val="00C30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49882">
      <w:bodyDiv w:val="1"/>
      <w:marLeft w:val="0"/>
      <w:marRight w:val="0"/>
      <w:marTop w:val="0"/>
      <w:marBottom w:val="0"/>
      <w:divBdr>
        <w:top w:val="none" w:sz="0" w:space="0" w:color="auto"/>
        <w:left w:val="none" w:sz="0" w:space="0" w:color="auto"/>
        <w:bottom w:val="none" w:sz="0" w:space="0" w:color="auto"/>
        <w:right w:val="none" w:sz="0" w:space="0" w:color="auto"/>
      </w:divBdr>
    </w:div>
    <w:div w:id="158814693">
      <w:bodyDiv w:val="1"/>
      <w:marLeft w:val="0"/>
      <w:marRight w:val="0"/>
      <w:marTop w:val="0"/>
      <w:marBottom w:val="0"/>
      <w:divBdr>
        <w:top w:val="none" w:sz="0" w:space="0" w:color="auto"/>
        <w:left w:val="none" w:sz="0" w:space="0" w:color="auto"/>
        <w:bottom w:val="none" w:sz="0" w:space="0" w:color="auto"/>
        <w:right w:val="none" w:sz="0" w:space="0" w:color="auto"/>
      </w:divBdr>
    </w:div>
    <w:div w:id="217478875">
      <w:bodyDiv w:val="1"/>
      <w:marLeft w:val="0"/>
      <w:marRight w:val="0"/>
      <w:marTop w:val="0"/>
      <w:marBottom w:val="0"/>
      <w:divBdr>
        <w:top w:val="none" w:sz="0" w:space="0" w:color="auto"/>
        <w:left w:val="none" w:sz="0" w:space="0" w:color="auto"/>
        <w:bottom w:val="none" w:sz="0" w:space="0" w:color="auto"/>
        <w:right w:val="none" w:sz="0" w:space="0" w:color="auto"/>
      </w:divBdr>
    </w:div>
    <w:div w:id="312953370">
      <w:bodyDiv w:val="1"/>
      <w:marLeft w:val="0"/>
      <w:marRight w:val="0"/>
      <w:marTop w:val="0"/>
      <w:marBottom w:val="0"/>
      <w:divBdr>
        <w:top w:val="none" w:sz="0" w:space="0" w:color="auto"/>
        <w:left w:val="none" w:sz="0" w:space="0" w:color="auto"/>
        <w:bottom w:val="none" w:sz="0" w:space="0" w:color="auto"/>
        <w:right w:val="none" w:sz="0" w:space="0" w:color="auto"/>
      </w:divBdr>
    </w:div>
    <w:div w:id="337776922">
      <w:bodyDiv w:val="1"/>
      <w:marLeft w:val="0"/>
      <w:marRight w:val="0"/>
      <w:marTop w:val="0"/>
      <w:marBottom w:val="0"/>
      <w:divBdr>
        <w:top w:val="none" w:sz="0" w:space="0" w:color="auto"/>
        <w:left w:val="none" w:sz="0" w:space="0" w:color="auto"/>
        <w:bottom w:val="none" w:sz="0" w:space="0" w:color="auto"/>
        <w:right w:val="none" w:sz="0" w:space="0" w:color="auto"/>
      </w:divBdr>
    </w:div>
    <w:div w:id="384374545">
      <w:bodyDiv w:val="1"/>
      <w:marLeft w:val="0"/>
      <w:marRight w:val="0"/>
      <w:marTop w:val="0"/>
      <w:marBottom w:val="0"/>
      <w:divBdr>
        <w:top w:val="none" w:sz="0" w:space="0" w:color="auto"/>
        <w:left w:val="none" w:sz="0" w:space="0" w:color="auto"/>
        <w:bottom w:val="none" w:sz="0" w:space="0" w:color="auto"/>
        <w:right w:val="none" w:sz="0" w:space="0" w:color="auto"/>
      </w:divBdr>
    </w:div>
    <w:div w:id="391391316">
      <w:bodyDiv w:val="1"/>
      <w:marLeft w:val="0"/>
      <w:marRight w:val="0"/>
      <w:marTop w:val="0"/>
      <w:marBottom w:val="0"/>
      <w:divBdr>
        <w:top w:val="none" w:sz="0" w:space="0" w:color="auto"/>
        <w:left w:val="none" w:sz="0" w:space="0" w:color="auto"/>
        <w:bottom w:val="none" w:sz="0" w:space="0" w:color="auto"/>
        <w:right w:val="none" w:sz="0" w:space="0" w:color="auto"/>
      </w:divBdr>
    </w:div>
    <w:div w:id="485242662">
      <w:bodyDiv w:val="1"/>
      <w:marLeft w:val="0"/>
      <w:marRight w:val="0"/>
      <w:marTop w:val="0"/>
      <w:marBottom w:val="0"/>
      <w:divBdr>
        <w:top w:val="none" w:sz="0" w:space="0" w:color="auto"/>
        <w:left w:val="none" w:sz="0" w:space="0" w:color="auto"/>
        <w:bottom w:val="none" w:sz="0" w:space="0" w:color="auto"/>
        <w:right w:val="none" w:sz="0" w:space="0" w:color="auto"/>
      </w:divBdr>
    </w:div>
    <w:div w:id="749615504">
      <w:bodyDiv w:val="1"/>
      <w:marLeft w:val="0"/>
      <w:marRight w:val="0"/>
      <w:marTop w:val="0"/>
      <w:marBottom w:val="0"/>
      <w:divBdr>
        <w:top w:val="none" w:sz="0" w:space="0" w:color="auto"/>
        <w:left w:val="none" w:sz="0" w:space="0" w:color="auto"/>
        <w:bottom w:val="none" w:sz="0" w:space="0" w:color="auto"/>
        <w:right w:val="none" w:sz="0" w:space="0" w:color="auto"/>
      </w:divBdr>
    </w:div>
    <w:div w:id="1054738006">
      <w:bodyDiv w:val="1"/>
      <w:marLeft w:val="0"/>
      <w:marRight w:val="0"/>
      <w:marTop w:val="0"/>
      <w:marBottom w:val="0"/>
      <w:divBdr>
        <w:top w:val="none" w:sz="0" w:space="0" w:color="auto"/>
        <w:left w:val="none" w:sz="0" w:space="0" w:color="auto"/>
        <w:bottom w:val="none" w:sz="0" w:space="0" w:color="auto"/>
        <w:right w:val="none" w:sz="0" w:space="0" w:color="auto"/>
      </w:divBdr>
    </w:div>
    <w:div w:id="1343825401">
      <w:bodyDiv w:val="1"/>
      <w:marLeft w:val="0"/>
      <w:marRight w:val="0"/>
      <w:marTop w:val="0"/>
      <w:marBottom w:val="0"/>
      <w:divBdr>
        <w:top w:val="none" w:sz="0" w:space="0" w:color="auto"/>
        <w:left w:val="none" w:sz="0" w:space="0" w:color="auto"/>
        <w:bottom w:val="none" w:sz="0" w:space="0" w:color="auto"/>
        <w:right w:val="none" w:sz="0" w:space="0" w:color="auto"/>
      </w:divBdr>
    </w:div>
    <w:div w:id="1408110499">
      <w:bodyDiv w:val="1"/>
      <w:marLeft w:val="0"/>
      <w:marRight w:val="0"/>
      <w:marTop w:val="0"/>
      <w:marBottom w:val="0"/>
      <w:divBdr>
        <w:top w:val="none" w:sz="0" w:space="0" w:color="auto"/>
        <w:left w:val="none" w:sz="0" w:space="0" w:color="auto"/>
        <w:bottom w:val="none" w:sz="0" w:space="0" w:color="auto"/>
        <w:right w:val="none" w:sz="0" w:space="0" w:color="auto"/>
      </w:divBdr>
    </w:div>
    <w:div w:id="1434858332">
      <w:bodyDiv w:val="1"/>
      <w:marLeft w:val="0"/>
      <w:marRight w:val="0"/>
      <w:marTop w:val="0"/>
      <w:marBottom w:val="0"/>
      <w:divBdr>
        <w:top w:val="none" w:sz="0" w:space="0" w:color="auto"/>
        <w:left w:val="none" w:sz="0" w:space="0" w:color="auto"/>
        <w:bottom w:val="none" w:sz="0" w:space="0" w:color="auto"/>
        <w:right w:val="none" w:sz="0" w:space="0" w:color="auto"/>
      </w:divBdr>
    </w:div>
    <w:div w:id="1539776529">
      <w:bodyDiv w:val="1"/>
      <w:marLeft w:val="0"/>
      <w:marRight w:val="0"/>
      <w:marTop w:val="0"/>
      <w:marBottom w:val="0"/>
      <w:divBdr>
        <w:top w:val="none" w:sz="0" w:space="0" w:color="auto"/>
        <w:left w:val="none" w:sz="0" w:space="0" w:color="auto"/>
        <w:bottom w:val="none" w:sz="0" w:space="0" w:color="auto"/>
        <w:right w:val="none" w:sz="0" w:space="0" w:color="auto"/>
      </w:divBdr>
    </w:div>
    <w:div w:id="1637640648">
      <w:bodyDiv w:val="1"/>
      <w:marLeft w:val="0"/>
      <w:marRight w:val="0"/>
      <w:marTop w:val="0"/>
      <w:marBottom w:val="0"/>
      <w:divBdr>
        <w:top w:val="none" w:sz="0" w:space="0" w:color="auto"/>
        <w:left w:val="none" w:sz="0" w:space="0" w:color="auto"/>
        <w:bottom w:val="none" w:sz="0" w:space="0" w:color="auto"/>
        <w:right w:val="none" w:sz="0" w:space="0" w:color="auto"/>
      </w:divBdr>
    </w:div>
    <w:div w:id="1750806625">
      <w:bodyDiv w:val="1"/>
      <w:marLeft w:val="0"/>
      <w:marRight w:val="0"/>
      <w:marTop w:val="0"/>
      <w:marBottom w:val="0"/>
      <w:divBdr>
        <w:top w:val="none" w:sz="0" w:space="0" w:color="auto"/>
        <w:left w:val="none" w:sz="0" w:space="0" w:color="auto"/>
        <w:bottom w:val="none" w:sz="0" w:space="0" w:color="auto"/>
        <w:right w:val="none" w:sz="0" w:space="0" w:color="auto"/>
      </w:divBdr>
    </w:div>
    <w:div w:id="1871452473">
      <w:bodyDiv w:val="1"/>
      <w:marLeft w:val="0"/>
      <w:marRight w:val="0"/>
      <w:marTop w:val="0"/>
      <w:marBottom w:val="0"/>
      <w:divBdr>
        <w:top w:val="none" w:sz="0" w:space="0" w:color="auto"/>
        <w:left w:val="none" w:sz="0" w:space="0" w:color="auto"/>
        <w:bottom w:val="none" w:sz="0" w:space="0" w:color="auto"/>
        <w:right w:val="none" w:sz="0" w:space="0" w:color="auto"/>
      </w:divBdr>
    </w:div>
    <w:div w:id="1890219364">
      <w:bodyDiv w:val="1"/>
      <w:marLeft w:val="0"/>
      <w:marRight w:val="0"/>
      <w:marTop w:val="0"/>
      <w:marBottom w:val="0"/>
      <w:divBdr>
        <w:top w:val="none" w:sz="0" w:space="0" w:color="auto"/>
        <w:left w:val="none" w:sz="0" w:space="0" w:color="auto"/>
        <w:bottom w:val="none" w:sz="0" w:space="0" w:color="auto"/>
        <w:right w:val="none" w:sz="0" w:space="0" w:color="auto"/>
      </w:divBdr>
    </w:div>
    <w:div w:id="1933733950">
      <w:bodyDiv w:val="1"/>
      <w:marLeft w:val="0"/>
      <w:marRight w:val="0"/>
      <w:marTop w:val="0"/>
      <w:marBottom w:val="0"/>
      <w:divBdr>
        <w:top w:val="none" w:sz="0" w:space="0" w:color="auto"/>
        <w:left w:val="none" w:sz="0" w:space="0" w:color="auto"/>
        <w:bottom w:val="none" w:sz="0" w:space="0" w:color="auto"/>
        <w:right w:val="none" w:sz="0" w:space="0" w:color="auto"/>
      </w:divBdr>
    </w:div>
    <w:div w:id="2050178345">
      <w:bodyDiv w:val="1"/>
      <w:marLeft w:val="0"/>
      <w:marRight w:val="0"/>
      <w:marTop w:val="0"/>
      <w:marBottom w:val="0"/>
      <w:divBdr>
        <w:top w:val="none" w:sz="0" w:space="0" w:color="auto"/>
        <w:left w:val="none" w:sz="0" w:space="0" w:color="auto"/>
        <w:bottom w:val="none" w:sz="0" w:space="0" w:color="auto"/>
        <w:right w:val="none" w:sz="0" w:space="0" w:color="auto"/>
      </w:divBdr>
    </w:div>
    <w:div w:id="214199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enasek.m@opcable.cz"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oou.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cenasek.m@opcable.cz" TargetMode="External"/><Relationship Id="rId4" Type="http://schemas.openxmlformats.org/officeDocument/2006/relationships/settings" Target="settings.xml"/><Relationship Id="rId9" Type="http://schemas.openxmlformats.org/officeDocument/2006/relationships/hyperlink" Target="mailto:ocenasek.m@opcable.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5520</Words>
  <Characters>32571</Characters>
  <Application>Microsoft Office Word</Application>
  <DocSecurity>0</DocSecurity>
  <Lines>271</Lines>
  <Paragraphs>76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Dušan</dc:creator>
  <cp:lastModifiedBy>Marek</cp:lastModifiedBy>
  <cp:revision>2</cp:revision>
  <cp:lastPrinted>2021-09-27T05:23:00Z</cp:lastPrinted>
  <dcterms:created xsi:type="dcterms:W3CDTF">2022-08-20T07:10:00Z</dcterms:created>
  <dcterms:modified xsi:type="dcterms:W3CDTF">2022-08-20T07:10:00Z</dcterms:modified>
</cp:coreProperties>
</file>