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0C143" w14:textId="682E42BC" w:rsidR="00534898" w:rsidRPr="009B1CD7" w:rsidRDefault="00534898" w:rsidP="00F71A79">
      <w:pPr>
        <w:ind w:left="0"/>
        <w:jc w:val="center"/>
        <w:rPr>
          <w:rFonts w:asciiTheme="minorHAnsi" w:hAnsiTheme="minorHAnsi" w:cstheme="minorHAnsi"/>
          <w:bCs/>
          <w:color w:val="auto"/>
          <w:sz w:val="24"/>
          <w:szCs w:val="24"/>
        </w:rPr>
      </w:pPr>
      <w:r w:rsidRPr="009B1CD7">
        <w:rPr>
          <w:rFonts w:asciiTheme="minorHAnsi" w:hAnsiTheme="minorHAnsi" w:cstheme="minorHAnsi"/>
          <w:b/>
          <w:bCs/>
          <w:color w:val="auto"/>
          <w:sz w:val="24"/>
          <w:szCs w:val="24"/>
        </w:rPr>
        <w:t>Všeobecné obchodní podmínky</w:t>
      </w:r>
      <w:r w:rsidR="004B3706">
        <w:rPr>
          <w:rFonts w:asciiTheme="minorHAnsi" w:hAnsiTheme="minorHAnsi" w:cstheme="minorHAnsi"/>
          <w:b/>
          <w:bCs/>
          <w:color w:val="auto"/>
          <w:sz w:val="24"/>
          <w:szCs w:val="24"/>
        </w:rPr>
        <w:t xml:space="preserve"> pro </w:t>
      </w:r>
      <w:r w:rsidR="00DF4295">
        <w:rPr>
          <w:rFonts w:asciiTheme="minorHAnsi" w:hAnsiTheme="minorHAnsi" w:cstheme="minorHAnsi"/>
          <w:b/>
          <w:bCs/>
          <w:color w:val="auto"/>
          <w:sz w:val="24"/>
          <w:szCs w:val="24"/>
        </w:rPr>
        <w:t>nákup</w:t>
      </w:r>
      <w:r w:rsidR="004B3706">
        <w:rPr>
          <w:rFonts w:asciiTheme="minorHAnsi" w:hAnsiTheme="minorHAnsi" w:cstheme="minorHAnsi"/>
          <w:b/>
          <w:bCs/>
          <w:color w:val="auto"/>
          <w:sz w:val="24"/>
          <w:szCs w:val="24"/>
        </w:rPr>
        <w:t xml:space="preserve"> zboží</w:t>
      </w:r>
    </w:p>
    <w:p w14:paraId="7CC807FC" w14:textId="20E73E31" w:rsidR="00125779" w:rsidRPr="009B1CD7" w:rsidRDefault="00125779" w:rsidP="002C09B4">
      <w:pPr>
        <w:ind w:left="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 xml:space="preserve">obchodní společnosti </w:t>
      </w:r>
      <w:r w:rsidRPr="00715718">
        <w:rPr>
          <w:rFonts w:asciiTheme="minorHAnsi" w:hAnsiTheme="minorHAnsi" w:cstheme="minorHAnsi"/>
          <w:b/>
          <w:bCs/>
          <w:color w:val="auto"/>
          <w:sz w:val="20"/>
          <w:szCs w:val="20"/>
        </w:rPr>
        <w:t>OP CABLE s.r.o.</w:t>
      </w:r>
      <w:r w:rsidRPr="00552DDA">
        <w:rPr>
          <w:rFonts w:asciiTheme="minorHAnsi" w:hAnsiTheme="minorHAnsi" w:cstheme="minorHAnsi"/>
          <w:bCs/>
          <w:color w:val="auto"/>
          <w:sz w:val="20"/>
          <w:szCs w:val="20"/>
        </w:rPr>
        <w:t xml:space="preserve">, se sídlem </w:t>
      </w:r>
      <w:r>
        <w:rPr>
          <w:rFonts w:asciiTheme="minorHAnsi" w:hAnsiTheme="minorHAnsi" w:cstheme="minorHAnsi"/>
          <w:bCs/>
          <w:color w:val="auto"/>
          <w:sz w:val="20"/>
          <w:szCs w:val="20"/>
        </w:rPr>
        <w:t>Za Olomouckou 4184/17</w:t>
      </w:r>
      <w:r w:rsidRPr="00552DDA">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796 01 Prostějov, IČO: 02591898</w:t>
      </w:r>
      <w:r w:rsidRPr="00552DDA">
        <w:rPr>
          <w:rFonts w:asciiTheme="minorHAnsi" w:hAnsiTheme="minorHAnsi" w:cstheme="minorHAnsi"/>
          <w:bCs/>
          <w:color w:val="auto"/>
          <w:sz w:val="20"/>
          <w:szCs w:val="20"/>
        </w:rPr>
        <w:t>, DIČ: CZ</w:t>
      </w:r>
      <w:r>
        <w:rPr>
          <w:rFonts w:asciiTheme="minorHAnsi" w:hAnsiTheme="minorHAnsi" w:cstheme="minorHAnsi"/>
          <w:bCs/>
          <w:color w:val="auto"/>
          <w:sz w:val="20"/>
          <w:szCs w:val="20"/>
        </w:rPr>
        <w:t>02591898</w:t>
      </w:r>
      <w:r w:rsidRPr="00552DDA">
        <w:rPr>
          <w:rFonts w:asciiTheme="minorHAnsi" w:hAnsiTheme="minorHAnsi" w:cstheme="minorHAnsi"/>
          <w:bCs/>
          <w:color w:val="auto"/>
          <w:sz w:val="20"/>
          <w:szCs w:val="20"/>
        </w:rPr>
        <w:t xml:space="preserve">, zapsaná v Obchodním rejstříku vedeném u Krajského soudu v </w:t>
      </w:r>
      <w:r>
        <w:rPr>
          <w:rFonts w:asciiTheme="minorHAnsi" w:hAnsiTheme="minorHAnsi" w:cstheme="minorHAnsi"/>
          <w:bCs/>
          <w:color w:val="auto"/>
          <w:sz w:val="20"/>
          <w:szCs w:val="20"/>
        </w:rPr>
        <w:t>Brně</w:t>
      </w:r>
      <w:r w:rsidRPr="00552DDA">
        <w:rPr>
          <w:rFonts w:asciiTheme="minorHAnsi" w:hAnsiTheme="minorHAnsi" w:cstheme="minorHAnsi"/>
          <w:bCs/>
          <w:color w:val="auto"/>
          <w:sz w:val="20"/>
          <w:szCs w:val="20"/>
        </w:rPr>
        <w:t xml:space="preserve">, oddíl C, vložka </w:t>
      </w:r>
      <w:r>
        <w:rPr>
          <w:rFonts w:asciiTheme="minorHAnsi" w:hAnsiTheme="minorHAnsi" w:cstheme="minorHAnsi"/>
          <w:bCs/>
          <w:color w:val="auto"/>
          <w:sz w:val="20"/>
          <w:szCs w:val="20"/>
        </w:rPr>
        <w:t>81809</w:t>
      </w:r>
      <w:r w:rsidRPr="00552DDA">
        <w:rPr>
          <w:rFonts w:asciiTheme="minorHAnsi" w:hAnsiTheme="minorHAnsi" w:cstheme="minorHAnsi"/>
          <w:bCs/>
          <w:color w:val="auto"/>
          <w:sz w:val="20"/>
          <w:szCs w:val="20"/>
        </w:rPr>
        <w:t>.</w:t>
      </w:r>
    </w:p>
    <w:p w14:paraId="6296BC6B" w14:textId="77777777" w:rsidR="00534898" w:rsidRPr="009B1CD7" w:rsidRDefault="00534898" w:rsidP="00430751">
      <w:pPr>
        <w:pStyle w:val="Odstavecseseznamem"/>
        <w:numPr>
          <w:ilvl w:val="0"/>
          <w:numId w:val="1"/>
        </w:numPr>
        <w:spacing w:after="480"/>
        <w:ind w:left="0" w:hanging="284"/>
        <w:jc w:val="both"/>
        <w:rPr>
          <w:rFonts w:asciiTheme="minorHAnsi" w:hAnsiTheme="minorHAnsi" w:cstheme="minorHAnsi"/>
          <w:bCs/>
          <w:color w:val="auto"/>
          <w:sz w:val="20"/>
          <w:szCs w:val="20"/>
        </w:rPr>
      </w:pPr>
      <w:r w:rsidRPr="009B1CD7">
        <w:rPr>
          <w:rFonts w:asciiTheme="minorHAnsi" w:hAnsiTheme="minorHAnsi" w:cstheme="minorHAnsi"/>
          <w:b/>
          <w:bCs/>
          <w:color w:val="auto"/>
          <w:sz w:val="20"/>
          <w:szCs w:val="20"/>
        </w:rPr>
        <w:t xml:space="preserve">Obecná ustanovení </w:t>
      </w:r>
    </w:p>
    <w:p w14:paraId="4BC73B86" w14:textId="77777777" w:rsidR="00534898" w:rsidRPr="009B1CD7" w:rsidRDefault="00534898" w:rsidP="002C09B4">
      <w:pPr>
        <w:pStyle w:val="Odstavecseseznamem"/>
        <w:spacing w:after="480"/>
        <w:ind w:left="0"/>
        <w:jc w:val="both"/>
        <w:rPr>
          <w:rFonts w:asciiTheme="minorHAnsi" w:hAnsiTheme="minorHAnsi" w:cstheme="minorHAnsi"/>
          <w:bCs/>
          <w:color w:val="auto"/>
          <w:sz w:val="20"/>
          <w:szCs w:val="20"/>
        </w:rPr>
      </w:pPr>
    </w:p>
    <w:p w14:paraId="76DC7CA5" w14:textId="4BD4914A" w:rsidR="00261540" w:rsidRPr="001262E3" w:rsidRDefault="00DF4295" w:rsidP="006B2340">
      <w:pPr>
        <w:pStyle w:val="Odstavecseseznamem"/>
        <w:numPr>
          <w:ilvl w:val="0"/>
          <w:numId w:val="2"/>
        </w:numPr>
        <w:spacing w:after="120"/>
        <w:ind w:left="0" w:hanging="284"/>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Tyto v</w:t>
      </w:r>
      <w:r w:rsidRPr="00DF4295">
        <w:rPr>
          <w:rFonts w:asciiTheme="minorHAnsi" w:hAnsiTheme="minorHAnsi" w:cstheme="minorHAnsi"/>
          <w:bCs/>
          <w:color w:val="auto"/>
          <w:sz w:val="20"/>
          <w:szCs w:val="20"/>
        </w:rPr>
        <w:t>šeobecné nákupní podmínky (dále i jen</w:t>
      </w:r>
      <w:r>
        <w:rPr>
          <w:rFonts w:asciiTheme="minorHAnsi" w:hAnsiTheme="minorHAnsi" w:cstheme="minorHAnsi"/>
          <w:bCs/>
          <w:color w:val="auto"/>
          <w:sz w:val="20"/>
          <w:szCs w:val="20"/>
        </w:rPr>
        <w:t xml:space="preserve"> </w:t>
      </w:r>
      <w:r w:rsidRPr="00DF4295">
        <w:rPr>
          <w:rFonts w:asciiTheme="minorHAnsi" w:hAnsiTheme="minorHAnsi" w:cstheme="minorHAnsi"/>
          <w:bCs/>
          <w:color w:val="auto"/>
          <w:sz w:val="20"/>
          <w:szCs w:val="20"/>
        </w:rPr>
        <w:t>„</w:t>
      </w:r>
      <w:r w:rsidRPr="00DF4295">
        <w:rPr>
          <w:rFonts w:asciiTheme="minorHAnsi" w:hAnsiTheme="minorHAnsi" w:cstheme="minorHAnsi"/>
          <w:b/>
          <w:bCs/>
          <w:i/>
          <w:color w:val="auto"/>
          <w:sz w:val="20"/>
          <w:szCs w:val="20"/>
        </w:rPr>
        <w:t>obchodní podmínky</w:t>
      </w:r>
      <w:r w:rsidRPr="00DF4295">
        <w:rPr>
          <w:rFonts w:asciiTheme="minorHAnsi" w:hAnsiTheme="minorHAnsi" w:cstheme="minorHAnsi"/>
          <w:bCs/>
          <w:color w:val="auto"/>
          <w:sz w:val="20"/>
          <w:szCs w:val="20"/>
        </w:rPr>
        <w:t xml:space="preserve">“) se vztahují na všechny </w:t>
      </w:r>
      <w:r w:rsidR="00E2555B">
        <w:rPr>
          <w:rFonts w:asciiTheme="minorHAnsi" w:hAnsiTheme="minorHAnsi" w:cstheme="minorHAnsi"/>
          <w:bCs/>
          <w:color w:val="auto"/>
          <w:sz w:val="20"/>
          <w:szCs w:val="20"/>
        </w:rPr>
        <w:t xml:space="preserve">smluvní vztahy mezi </w:t>
      </w:r>
      <w:proofErr w:type="gramStart"/>
      <w:r w:rsidR="006B2340">
        <w:rPr>
          <w:rFonts w:asciiTheme="minorHAnsi" w:hAnsiTheme="minorHAnsi" w:cstheme="minorHAnsi"/>
          <w:bCs/>
          <w:color w:val="auto"/>
          <w:sz w:val="20"/>
          <w:szCs w:val="20"/>
        </w:rPr>
        <w:t>kupujícím</w:t>
      </w:r>
      <w:r w:rsidR="008F79D8">
        <w:rPr>
          <w:rFonts w:asciiTheme="minorHAnsi" w:hAnsiTheme="minorHAnsi" w:cstheme="minorHAnsi"/>
          <w:bCs/>
          <w:color w:val="auto"/>
          <w:sz w:val="20"/>
          <w:szCs w:val="20"/>
        </w:rPr>
        <w:t xml:space="preserve">,  </w:t>
      </w:r>
      <w:r w:rsidR="008F79D8">
        <w:rPr>
          <w:rFonts w:asciiTheme="minorHAnsi" w:hAnsiTheme="minorHAnsi" w:cstheme="minorHAnsi"/>
          <w:b/>
          <w:bCs/>
          <w:color w:val="auto"/>
          <w:sz w:val="20"/>
          <w:szCs w:val="20"/>
        </w:rPr>
        <w:t>OP</w:t>
      </w:r>
      <w:proofErr w:type="gramEnd"/>
      <w:r w:rsidR="008F79D8">
        <w:rPr>
          <w:rFonts w:asciiTheme="minorHAnsi" w:hAnsiTheme="minorHAnsi" w:cstheme="minorHAnsi"/>
          <w:b/>
          <w:bCs/>
          <w:color w:val="auto"/>
          <w:sz w:val="20"/>
          <w:szCs w:val="20"/>
        </w:rPr>
        <w:t xml:space="preserve"> </w:t>
      </w:r>
      <w:r w:rsidR="00D27BBB" w:rsidRPr="00475FF9">
        <w:rPr>
          <w:rFonts w:asciiTheme="minorHAnsi" w:hAnsiTheme="minorHAnsi" w:cstheme="minorHAnsi"/>
          <w:b/>
          <w:bCs/>
          <w:color w:val="auto"/>
          <w:sz w:val="20"/>
          <w:szCs w:val="20"/>
        </w:rPr>
        <w:t>CABLE s.r.o.</w:t>
      </w:r>
      <w:r w:rsidR="00D27BBB" w:rsidRPr="00552DDA">
        <w:rPr>
          <w:rFonts w:asciiTheme="minorHAnsi" w:hAnsiTheme="minorHAnsi" w:cstheme="minorHAnsi"/>
          <w:bCs/>
          <w:color w:val="auto"/>
          <w:sz w:val="20"/>
          <w:szCs w:val="20"/>
        </w:rPr>
        <w:t xml:space="preserve">, se sídlem </w:t>
      </w:r>
      <w:r w:rsidR="00D27BBB">
        <w:rPr>
          <w:rFonts w:asciiTheme="minorHAnsi" w:hAnsiTheme="minorHAnsi" w:cstheme="minorHAnsi"/>
          <w:bCs/>
          <w:color w:val="auto"/>
          <w:sz w:val="20"/>
          <w:szCs w:val="20"/>
        </w:rPr>
        <w:t>Za Olomouckou 4184/17</w:t>
      </w:r>
      <w:r w:rsidR="00D27BBB" w:rsidRPr="00552DDA">
        <w:rPr>
          <w:rFonts w:asciiTheme="minorHAnsi" w:hAnsiTheme="minorHAnsi" w:cstheme="minorHAnsi"/>
          <w:bCs/>
          <w:color w:val="auto"/>
          <w:sz w:val="20"/>
          <w:szCs w:val="20"/>
        </w:rPr>
        <w:t xml:space="preserve">, </w:t>
      </w:r>
      <w:r w:rsidR="00D27BBB">
        <w:rPr>
          <w:rFonts w:asciiTheme="minorHAnsi" w:hAnsiTheme="minorHAnsi" w:cstheme="minorHAnsi"/>
          <w:bCs/>
          <w:color w:val="auto"/>
          <w:sz w:val="20"/>
          <w:szCs w:val="20"/>
        </w:rPr>
        <w:t>796 01 Prostějov, IČO: 02591898</w:t>
      </w:r>
      <w:r w:rsidR="00D27BBB" w:rsidRPr="00552DDA">
        <w:rPr>
          <w:rFonts w:asciiTheme="minorHAnsi" w:hAnsiTheme="minorHAnsi" w:cstheme="minorHAnsi"/>
          <w:bCs/>
          <w:color w:val="auto"/>
          <w:sz w:val="20"/>
          <w:szCs w:val="20"/>
        </w:rPr>
        <w:t>, DIČ: CZ</w:t>
      </w:r>
      <w:r w:rsidR="00D27BBB">
        <w:rPr>
          <w:rFonts w:asciiTheme="minorHAnsi" w:hAnsiTheme="minorHAnsi" w:cstheme="minorHAnsi"/>
          <w:bCs/>
          <w:color w:val="auto"/>
          <w:sz w:val="20"/>
          <w:szCs w:val="20"/>
        </w:rPr>
        <w:t>02591898</w:t>
      </w:r>
      <w:r w:rsidR="00D27BBB" w:rsidRPr="00552DDA">
        <w:rPr>
          <w:rFonts w:asciiTheme="minorHAnsi" w:hAnsiTheme="minorHAnsi" w:cstheme="minorHAnsi"/>
          <w:bCs/>
          <w:color w:val="auto"/>
          <w:sz w:val="20"/>
          <w:szCs w:val="20"/>
        </w:rPr>
        <w:t xml:space="preserve">, zapsaná v Obchodním rejstříku vedeném u Krajského soudu v </w:t>
      </w:r>
      <w:r w:rsidR="00D27BBB">
        <w:rPr>
          <w:rFonts w:asciiTheme="minorHAnsi" w:hAnsiTheme="minorHAnsi" w:cstheme="minorHAnsi"/>
          <w:bCs/>
          <w:color w:val="auto"/>
          <w:sz w:val="20"/>
          <w:szCs w:val="20"/>
        </w:rPr>
        <w:t>Brně</w:t>
      </w:r>
      <w:r w:rsidR="00D27BBB" w:rsidRPr="00552DDA">
        <w:rPr>
          <w:rFonts w:asciiTheme="minorHAnsi" w:hAnsiTheme="minorHAnsi" w:cstheme="minorHAnsi"/>
          <w:bCs/>
          <w:color w:val="auto"/>
          <w:sz w:val="20"/>
          <w:szCs w:val="20"/>
        </w:rPr>
        <w:t xml:space="preserve">, oddíl C, vložka </w:t>
      </w:r>
      <w:r w:rsidR="00D27BBB">
        <w:rPr>
          <w:rFonts w:asciiTheme="minorHAnsi" w:hAnsiTheme="minorHAnsi" w:cstheme="minorHAnsi"/>
          <w:bCs/>
          <w:color w:val="auto"/>
          <w:sz w:val="20"/>
          <w:szCs w:val="20"/>
        </w:rPr>
        <w:t>81809</w:t>
      </w:r>
      <w:r w:rsidR="00D27BBB" w:rsidRPr="00552DDA">
        <w:rPr>
          <w:rFonts w:asciiTheme="minorHAnsi" w:hAnsiTheme="minorHAnsi" w:cstheme="minorHAnsi"/>
          <w:bCs/>
          <w:color w:val="auto"/>
          <w:sz w:val="20"/>
          <w:szCs w:val="20"/>
        </w:rPr>
        <w:t xml:space="preserve"> </w:t>
      </w:r>
      <w:r w:rsidR="00E2555B">
        <w:rPr>
          <w:rFonts w:asciiTheme="minorHAnsi" w:hAnsiTheme="minorHAnsi" w:cstheme="minorHAnsi"/>
          <w:bCs/>
          <w:color w:val="auto"/>
          <w:sz w:val="20"/>
          <w:szCs w:val="20"/>
        </w:rPr>
        <w:t>(dále jen „</w:t>
      </w:r>
      <w:r w:rsidR="00E2555B" w:rsidRPr="00E2555B">
        <w:rPr>
          <w:rFonts w:asciiTheme="minorHAnsi" w:hAnsiTheme="minorHAnsi" w:cstheme="minorHAnsi"/>
          <w:b/>
          <w:bCs/>
          <w:i/>
          <w:color w:val="auto"/>
          <w:sz w:val="20"/>
          <w:szCs w:val="20"/>
        </w:rPr>
        <w:t>objednatel</w:t>
      </w:r>
      <w:r w:rsidR="00E2555B">
        <w:rPr>
          <w:rFonts w:asciiTheme="minorHAnsi" w:hAnsiTheme="minorHAnsi" w:cstheme="minorHAnsi"/>
          <w:bCs/>
          <w:color w:val="auto"/>
          <w:sz w:val="20"/>
          <w:szCs w:val="20"/>
        </w:rPr>
        <w:t>“</w:t>
      </w:r>
      <w:r w:rsidR="006B2340">
        <w:rPr>
          <w:rFonts w:asciiTheme="minorHAnsi" w:hAnsiTheme="minorHAnsi" w:cstheme="minorHAnsi"/>
          <w:bCs/>
          <w:color w:val="auto"/>
          <w:sz w:val="20"/>
          <w:szCs w:val="20"/>
        </w:rPr>
        <w:t xml:space="preserve"> či „</w:t>
      </w:r>
      <w:r w:rsidR="006B2340" w:rsidRPr="006B2340">
        <w:rPr>
          <w:rFonts w:asciiTheme="minorHAnsi" w:hAnsiTheme="minorHAnsi" w:cstheme="minorHAnsi"/>
          <w:b/>
          <w:bCs/>
          <w:i/>
          <w:color w:val="auto"/>
          <w:sz w:val="20"/>
          <w:szCs w:val="20"/>
        </w:rPr>
        <w:t>kupující</w:t>
      </w:r>
      <w:r w:rsidR="006B2340">
        <w:rPr>
          <w:rFonts w:asciiTheme="minorHAnsi" w:hAnsiTheme="minorHAnsi" w:cstheme="minorHAnsi"/>
          <w:bCs/>
          <w:color w:val="auto"/>
          <w:sz w:val="20"/>
          <w:szCs w:val="20"/>
        </w:rPr>
        <w:t>“</w:t>
      </w:r>
      <w:r w:rsidR="00E2555B">
        <w:rPr>
          <w:rFonts w:asciiTheme="minorHAnsi" w:hAnsiTheme="minorHAnsi" w:cstheme="minorHAnsi"/>
          <w:bCs/>
          <w:color w:val="auto"/>
          <w:sz w:val="20"/>
          <w:szCs w:val="20"/>
        </w:rPr>
        <w:t xml:space="preserve">) a </w:t>
      </w:r>
      <w:r w:rsidR="006B2340">
        <w:rPr>
          <w:rFonts w:asciiTheme="minorHAnsi" w:hAnsiTheme="minorHAnsi" w:cstheme="minorHAnsi"/>
          <w:bCs/>
          <w:color w:val="auto"/>
          <w:sz w:val="20"/>
          <w:szCs w:val="20"/>
        </w:rPr>
        <w:t xml:space="preserve">prodávajícím </w:t>
      </w:r>
      <w:r w:rsidR="00101882">
        <w:rPr>
          <w:rFonts w:asciiTheme="minorHAnsi" w:hAnsiTheme="minorHAnsi" w:cstheme="minorHAnsi"/>
          <w:bCs/>
          <w:color w:val="auto"/>
          <w:sz w:val="20"/>
          <w:szCs w:val="20"/>
        </w:rPr>
        <w:t>(dále jen „</w:t>
      </w:r>
      <w:r w:rsidR="00101882" w:rsidRPr="00101882">
        <w:rPr>
          <w:rFonts w:asciiTheme="minorHAnsi" w:hAnsiTheme="minorHAnsi" w:cstheme="minorHAnsi"/>
          <w:b/>
          <w:bCs/>
          <w:i/>
          <w:color w:val="auto"/>
          <w:sz w:val="20"/>
          <w:szCs w:val="20"/>
        </w:rPr>
        <w:t>dodavatel</w:t>
      </w:r>
      <w:r w:rsidR="00101882">
        <w:rPr>
          <w:rFonts w:asciiTheme="minorHAnsi" w:hAnsiTheme="minorHAnsi" w:cstheme="minorHAnsi"/>
          <w:bCs/>
          <w:color w:val="auto"/>
          <w:sz w:val="20"/>
          <w:szCs w:val="20"/>
        </w:rPr>
        <w:t>“</w:t>
      </w:r>
      <w:r w:rsidR="006B2340">
        <w:rPr>
          <w:rFonts w:asciiTheme="minorHAnsi" w:hAnsiTheme="minorHAnsi" w:cstheme="minorHAnsi"/>
          <w:bCs/>
          <w:color w:val="auto"/>
          <w:sz w:val="20"/>
          <w:szCs w:val="20"/>
        </w:rPr>
        <w:t xml:space="preserve"> či „</w:t>
      </w:r>
      <w:proofErr w:type="gramStart"/>
      <w:r w:rsidR="006B2340" w:rsidRPr="006B2340">
        <w:rPr>
          <w:rFonts w:asciiTheme="minorHAnsi" w:hAnsiTheme="minorHAnsi" w:cstheme="minorHAnsi"/>
          <w:b/>
          <w:bCs/>
          <w:i/>
          <w:color w:val="auto"/>
          <w:sz w:val="20"/>
          <w:szCs w:val="20"/>
        </w:rPr>
        <w:t>prodávající</w:t>
      </w:r>
      <w:r w:rsidR="006B2340">
        <w:rPr>
          <w:rFonts w:asciiTheme="minorHAnsi" w:hAnsiTheme="minorHAnsi" w:cstheme="minorHAnsi"/>
          <w:bCs/>
          <w:color w:val="auto"/>
          <w:sz w:val="20"/>
          <w:szCs w:val="20"/>
        </w:rPr>
        <w:t>“</w:t>
      </w:r>
      <w:r w:rsidR="00101882">
        <w:rPr>
          <w:rFonts w:asciiTheme="minorHAnsi" w:hAnsiTheme="minorHAnsi" w:cstheme="minorHAnsi"/>
          <w:bCs/>
          <w:color w:val="auto"/>
          <w:sz w:val="20"/>
          <w:szCs w:val="20"/>
        </w:rPr>
        <w:t>)</w:t>
      </w:r>
      <w:r w:rsidR="006B2340">
        <w:rPr>
          <w:rFonts w:asciiTheme="minorHAnsi" w:hAnsiTheme="minorHAnsi" w:cstheme="minorHAnsi"/>
          <w:bCs/>
          <w:color w:val="auto"/>
          <w:sz w:val="20"/>
          <w:szCs w:val="20"/>
        </w:rPr>
        <w:t xml:space="preserve"> </w:t>
      </w:r>
      <w:r w:rsidR="001262E3">
        <w:rPr>
          <w:rFonts w:asciiTheme="minorHAnsi" w:hAnsiTheme="minorHAnsi" w:cstheme="minorHAnsi"/>
          <w:bCs/>
          <w:color w:val="auto"/>
          <w:sz w:val="20"/>
          <w:szCs w:val="20"/>
        </w:rPr>
        <w:t>(</w:t>
      </w:r>
      <w:r w:rsidR="006B2340">
        <w:rPr>
          <w:rFonts w:asciiTheme="minorHAnsi" w:hAnsiTheme="minorHAnsi" w:cstheme="minorHAnsi"/>
          <w:bCs/>
          <w:color w:val="auto"/>
          <w:sz w:val="20"/>
          <w:szCs w:val="20"/>
        </w:rPr>
        <w:t>prodávající</w:t>
      </w:r>
      <w:proofErr w:type="gramEnd"/>
      <w:r w:rsidR="001262E3">
        <w:rPr>
          <w:rFonts w:asciiTheme="minorHAnsi" w:hAnsiTheme="minorHAnsi" w:cstheme="minorHAnsi"/>
          <w:bCs/>
          <w:color w:val="auto"/>
          <w:sz w:val="20"/>
          <w:szCs w:val="20"/>
        </w:rPr>
        <w:t xml:space="preserve"> a </w:t>
      </w:r>
      <w:r w:rsidR="006B2340">
        <w:rPr>
          <w:rFonts w:asciiTheme="minorHAnsi" w:hAnsiTheme="minorHAnsi" w:cstheme="minorHAnsi"/>
          <w:bCs/>
          <w:color w:val="auto"/>
          <w:sz w:val="20"/>
          <w:szCs w:val="20"/>
        </w:rPr>
        <w:t>kupující</w:t>
      </w:r>
      <w:r w:rsidR="001262E3">
        <w:rPr>
          <w:rFonts w:asciiTheme="minorHAnsi" w:hAnsiTheme="minorHAnsi" w:cstheme="minorHAnsi"/>
          <w:bCs/>
          <w:color w:val="auto"/>
          <w:sz w:val="20"/>
          <w:szCs w:val="20"/>
        </w:rPr>
        <w:t xml:space="preserve"> společně jako „</w:t>
      </w:r>
      <w:r w:rsidR="001262E3" w:rsidRPr="001262E3">
        <w:rPr>
          <w:rFonts w:asciiTheme="minorHAnsi" w:hAnsiTheme="minorHAnsi" w:cstheme="minorHAnsi"/>
          <w:b/>
          <w:bCs/>
          <w:i/>
          <w:color w:val="auto"/>
          <w:sz w:val="20"/>
          <w:szCs w:val="20"/>
        </w:rPr>
        <w:t>smluvní strany</w:t>
      </w:r>
      <w:r w:rsidR="001262E3">
        <w:rPr>
          <w:rFonts w:asciiTheme="minorHAnsi" w:hAnsiTheme="minorHAnsi" w:cstheme="minorHAnsi"/>
          <w:bCs/>
          <w:color w:val="auto"/>
          <w:sz w:val="20"/>
          <w:szCs w:val="20"/>
        </w:rPr>
        <w:t>“ či „</w:t>
      </w:r>
      <w:r w:rsidR="001262E3" w:rsidRPr="001262E3">
        <w:rPr>
          <w:rFonts w:asciiTheme="minorHAnsi" w:hAnsiTheme="minorHAnsi" w:cstheme="minorHAnsi"/>
          <w:b/>
          <w:bCs/>
          <w:i/>
          <w:color w:val="auto"/>
          <w:sz w:val="20"/>
          <w:szCs w:val="20"/>
        </w:rPr>
        <w:t>strany</w:t>
      </w:r>
      <w:r w:rsidR="001262E3">
        <w:rPr>
          <w:rFonts w:asciiTheme="minorHAnsi" w:hAnsiTheme="minorHAnsi" w:cstheme="minorHAnsi"/>
          <w:bCs/>
          <w:color w:val="auto"/>
          <w:sz w:val="20"/>
          <w:szCs w:val="20"/>
        </w:rPr>
        <w:t>“)</w:t>
      </w:r>
      <w:r w:rsidR="00101882">
        <w:rPr>
          <w:rFonts w:asciiTheme="minorHAnsi" w:hAnsiTheme="minorHAnsi" w:cstheme="minorHAnsi"/>
          <w:bCs/>
          <w:color w:val="auto"/>
          <w:sz w:val="20"/>
          <w:szCs w:val="20"/>
        </w:rPr>
        <w:t xml:space="preserve">, </w:t>
      </w:r>
      <w:r w:rsidR="00101882" w:rsidRPr="00101882">
        <w:rPr>
          <w:rFonts w:asciiTheme="minorHAnsi" w:hAnsiTheme="minorHAnsi" w:cstheme="minorHAnsi"/>
          <w:bCs/>
          <w:color w:val="auto"/>
          <w:sz w:val="20"/>
          <w:szCs w:val="20"/>
        </w:rPr>
        <w:t xml:space="preserve">v nichž je </w:t>
      </w:r>
      <w:r w:rsidR="006B2340">
        <w:rPr>
          <w:rFonts w:asciiTheme="minorHAnsi" w:hAnsiTheme="minorHAnsi" w:cstheme="minorHAnsi"/>
          <w:bCs/>
          <w:color w:val="auto"/>
          <w:sz w:val="20"/>
          <w:szCs w:val="20"/>
        </w:rPr>
        <w:t>kupující</w:t>
      </w:r>
      <w:r w:rsidR="00101882" w:rsidRPr="00101882">
        <w:rPr>
          <w:rFonts w:asciiTheme="minorHAnsi" w:hAnsiTheme="minorHAnsi" w:cstheme="minorHAnsi"/>
          <w:bCs/>
          <w:color w:val="auto"/>
          <w:sz w:val="20"/>
          <w:szCs w:val="20"/>
        </w:rPr>
        <w:t xml:space="preserve"> v postavení kupujícího</w:t>
      </w:r>
      <w:r w:rsidR="00101882">
        <w:rPr>
          <w:rFonts w:asciiTheme="minorHAnsi" w:hAnsiTheme="minorHAnsi" w:cstheme="minorHAnsi"/>
          <w:bCs/>
          <w:color w:val="auto"/>
          <w:sz w:val="20"/>
          <w:szCs w:val="20"/>
        </w:rPr>
        <w:t xml:space="preserve"> či objednatele</w:t>
      </w:r>
      <w:r w:rsidR="00101882" w:rsidRPr="00101882">
        <w:rPr>
          <w:rFonts w:asciiTheme="minorHAnsi" w:hAnsiTheme="minorHAnsi" w:cstheme="minorHAnsi"/>
          <w:bCs/>
          <w:color w:val="auto"/>
          <w:sz w:val="20"/>
          <w:szCs w:val="20"/>
        </w:rPr>
        <w:t xml:space="preserve"> </w:t>
      </w:r>
      <w:r w:rsidR="00101882">
        <w:rPr>
          <w:rFonts w:asciiTheme="minorHAnsi" w:hAnsiTheme="minorHAnsi" w:cstheme="minorHAnsi"/>
          <w:bCs/>
          <w:color w:val="auto"/>
          <w:sz w:val="20"/>
          <w:szCs w:val="20"/>
        </w:rPr>
        <w:t xml:space="preserve">dle </w:t>
      </w:r>
      <w:r w:rsidR="00101882" w:rsidRPr="00101882">
        <w:rPr>
          <w:rFonts w:asciiTheme="minorHAnsi" w:hAnsiTheme="minorHAnsi" w:cstheme="minorHAnsi"/>
          <w:bCs/>
          <w:color w:val="auto"/>
          <w:sz w:val="20"/>
          <w:szCs w:val="20"/>
        </w:rPr>
        <w:t>smlouvy, jejímž předmětem je dodání zboží (dále jen „</w:t>
      </w:r>
      <w:r w:rsidR="00101882" w:rsidRPr="00101882">
        <w:rPr>
          <w:rFonts w:asciiTheme="minorHAnsi" w:hAnsiTheme="minorHAnsi" w:cstheme="minorHAnsi"/>
          <w:b/>
          <w:bCs/>
          <w:i/>
          <w:color w:val="auto"/>
          <w:sz w:val="20"/>
          <w:szCs w:val="20"/>
        </w:rPr>
        <w:t>zboží</w:t>
      </w:r>
      <w:r w:rsidR="00101882" w:rsidRPr="00101882">
        <w:rPr>
          <w:rFonts w:asciiTheme="minorHAnsi" w:hAnsiTheme="minorHAnsi" w:cstheme="minorHAnsi"/>
          <w:bCs/>
          <w:color w:val="auto"/>
          <w:sz w:val="20"/>
          <w:szCs w:val="20"/>
        </w:rPr>
        <w:t xml:space="preserve">“) nebo v postavení objednatele </w:t>
      </w:r>
      <w:r w:rsidR="00101882">
        <w:rPr>
          <w:rFonts w:asciiTheme="minorHAnsi" w:hAnsiTheme="minorHAnsi" w:cstheme="minorHAnsi"/>
          <w:bCs/>
          <w:color w:val="auto"/>
          <w:sz w:val="20"/>
          <w:szCs w:val="20"/>
        </w:rPr>
        <w:t xml:space="preserve">či odběratele </w:t>
      </w:r>
      <w:r w:rsidR="00101882" w:rsidRPr="00101882">
        <w:rPr>
          <w:rFonts w:asciiTheme="minorHAnsi" w:hAnsiTheme="minorHAnsi" w:cstheme="minorHAnsi"/>
          <w:bCs/>
          <w:color w:val="auto"/>
          <w:sz w:val="20"/>
          <w:szCs w:val="20"/>
        </w:rPr>
        <w:t>služeb či díla (dále jen „</w:t>
      </w:r>
      <w:r w:rsidR="00101882" w:rsidRPr="00101882">
        <w:rPr>
          <w:rFonts w:asciiTheme="minorHAnsi" w:hAnsiTheme="minorHAnsi" w:cstheme="minorHAnsi"/>
          <w:b/>
          <w:bCs/>
          <w:i/>
          <w:color w:val="auto"/>
          <w:sz w:val="20"/>
          <w:szCs w:val="20"/>
        </w:rPr>
        <w:t>služby</w:t>
      </w:r>
      <w:r w:rsidR="00101882">
        <w:rPr>
          <w:rFonts w:asciiTheme="minorHAnsi" w:hAnsiTheme="minorHAnsi" w:cstheme="minorHAnsi"/>
          <w:bCs/>
          <w:color w:val="auto"/>
          <w:sz w:val="20"/>
          <w:szCs w:val="20"/>
        </w:rPr>
        <w:t>“) podle smlouvy, jejímž předmětem je</w:t>
      </w:r>
      <w:r w:rsidR="00101882" w:rsidRPr="00101882">
        <w:rPr>
          <w:rFonts w:asciiTheme="minorHAnsi" w:hAnsiTheme="minorHAnsi" w:cstheme="minorHAnsi"/>
          <w:bCs/>
          <w:color w:val="auto"/>
          <w:sz w:val="20"/>
          <w:szCs w:val="20"/>
        </w:rPr>
        <w:t xml:space="preserve"> </w:t>
      </w:r>
      <w:r w:rsidR="00261540">
        <w:rPr>
          <w:rFonts w:asciiTheme="minorHAnsi" w:hAnsiTheme="minorHAnsi" w:cstheme="minorHAnsi"/>
          <w:bCs/>
          <w:color w:val="auto"/>
          <w:sz w:val="20"/>
          <w:szCs w:val="20"/>
        </w:rPr>
        <w:t>provedení služeb či díla (to vše dále jen „</w:t>
      </w:r>
      <w:r w:rsidR="00261540" w:rsidRPr="00261540">
        <w:rPr>
          <w:rFonts w:asciiTheme="minorHAnsi" w:hAnsiTheme="minorHAnsi" w:cstheme="minorHAnsi"/>
          <w:b/>
          <w:bCs/>
          <w:i/>
          <w:color w:val="auto"/>
          <w:sz w:val="20"/>
          <w:szCs w:val="20"/>
        </w:rPr>
        <w:t>smlouva</w:t>
      </w:r>
      <w:r w:rsidR="00261540">
        <w:rPr>
          <w:rFonts w:asciiTheme="minorHAnsi" w:hAnsiTheme="minorHAnsi" w:cstheme="minorHAnsi"/>
          <w:bCs/>
          <w:color w:val="auto"/>
          <w:sz w:val="20"/>
          <w:szCs w:val="20"/>
        </w:rPr>
        <w:t>“).</w:t>
      </w:r>
      <w:r w:rsidR="00101882" w:rsidRPr="00101882">
        <w:rPr>
          <w:rFonts w:asciiTheme="minorHAnsi" w:hAnsiTheme="minorHAnsi" w:cstheme="minorHAnsi"/>
          <w:bCs/>
          <w:color w:val="auto"/>
          <w:sz w:val="20"/>
          <w:szCs w:val="20"/>
        </w:rPr>
        <w:t xml:space="preserve"> </w:t>
      </w:r>
      <w:r w:rsidR="00101882" w:rsidRPr="00261540">
        <w:rPr>
          <w:rFonts w:asciiTheme="minorHAnsi" w:hAnsiTheme="minorHAnsi" w:cstheme="minorHAnsi"/>
          <w:bCs/>
          <w:color w:val="auto"/>
          <w:sz w:val="20"/>
          <w:szCs w:val="20"/>
        </w:rPr>
        <w:t xml:space="preserve">Obchodní podmínky mohou upravovat smluvní vztahy i v dalších případech, pokud se </w:t>
      </w:r>
      <w:r w:rsidR="00261540">
        <w:rPr>
          <w:rFonts w:asciiTheme="minorHAnsi" w:hAnsiTheme="minorHAnsi" w:cstheme="minorHAnsi"/>
          <w:bCs/>
          <w:color w:val="auto"/>
          <w:sz w:val="20"/>
          <w:szCs w:val="20"/>
        </w:rPr>
        <w:t xml:space="preserve">na tom smluvní strany dohodnou. </w:t>
      </w:r>
      <w:r w:rsidR="00261540" w:rsidRPr="00E2555B">
        <w:rPr>
          <w:rFonts w:asciiTheme="minorHAnsi" w:hAnsiTheme="minorHAnsi" w:cstheme="minorHAnsi"/>
          <w:bCs/>
          <w:color w:val="auto"/>
          <w:sz w:val="20"/>
          <w:szCs w:val="20"/>
        </w:rPr>
        <w:t>Pokud je dále hovořeno o kupní smlouvě, či kupujícímu, veškeré další instituty pro ostatní typy smluv budou použity přiměřeně jako by se jednalo o kupní smlouvu.</w:t>
      </w:r>
    </w:p>
    <w:p w14:paraId="1390DDD4" w14:textId="5F421003" w:rsidR="001262E3" w:rsidRPr="001262E3" w:rsidRDefault="00261540" w:rsidP="006B2340">
      <w:pPr>
        <w:pStyle w:val="Odstavecseseznamem"/>
        <w:numPr>
          <w:ilvl w:val="0"/>
          <w:numId w:val="2"/>
        </w:numPr>
        <w:spacing w:after="120"/>
        <w:ind w:left="0" w:hanging="284"/>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Obchodní podmínky</w:t>
      </w:r>
      <w:r w:rsidRPr="00261540">
        <w:rPr>
          <w:rFonts w:asciiTheme="minorHAnsi" w:hAnsiTheme="minorHAnsi" w:cstheme="minorHAnsi"/>
          <w:bCs/>
          <w:color w:val="auto"/>
          <w:sz w:val="20"/>
          <w:szCs w:val="20"/>
        </w:rPr>
        <w:t xml:space="preserve"> jsou nedílnou součástí každé jakkoliv označené a v jakékoliv formě uzavřené smlouvy sjednané mezi </w:t>
      </w:r>
      <w:r w:rsidR="006B2340">
        <w:rPr>
          <w:rFonts w:asciiTheme="minorHAnsi" w:hAnsiTheme="minorHAnsi" w:cstheme="minorHAnsi"/>
          <w:bCs/>
          <w:color w:val="auto"/>
          <w:sz w:val="20"/>
          <w:szCs w:val="20"/>
        </w:rPr>
        <w:t>kupujícím</w:t>
      </w:r>
      <w:r w:rsidRPr="00261540">
        <w:rPr>
          <w:rFonts w:asciiTheme="minorHAnsi" w:hAnsiTheme="minorHAnsi" w:cstheme="minorHAnsi"/>
          <w:bCs/>
          <w:color w:val="auto"/>
          <w:sz w:val="20"/>
          <w:szCs w:val="20"/>
        </w:rPr>
        <w:t xml:space="preserve"> a </w:t>
      </w:r>
      <w:r w:rsidR="006B2340">
        <w:rPr>
          <w:rFonts w:asciiTheme="minorHAnsi" w:hAnsiTheme="minorHAnsi" w:cstheme="minorHAnsi"/>
          <w:bCs/>
          <w:color w:val="auto"/>
          <w:sz w:val="20"/>
          <w:szCs w:val="20"/>
        </w:rPr>
        <w:t>prodávajícím</w:t>
      </w:r>
      <w:r w:rsidRPr="00261540">
        <w:rPr>
          <w:rFonts w:asciiTheme="minorHAnsi" w:hAnsiTheme="minorHAnsi" w:cstheme="minorHAnsi"/>
          <w:bCs/>
          <w:color w:val="auto"/>
          <w:sz w:val="20"/>
          <w:szCs w:val="20"/>
        </w:rPr>
        <w:t xml:space="preserve">, s výjimkou těch smluv, které použití těchto </w:t>
      </w:r>
      <w:r w:rsidR="001262E3">
        <w:rPr>
          <w:rFonts w:asciiTheme="minorHAnsi" w:hAnsiTheme="minorHAnsi" w:cstheme="minorHAnsi"/>
          <w:bCs/>
          <w:color w:val="auto"/>
          <w:sz w:val="20"/>
          <w:szCs w:val="20"/>
        </w:rPr>
        <w:t>obchodních podmínek</w:t>
      </w:r>
      <w:r w:rsidRPr="00261540">
        <w:rPr>
          <w:rFonts w:asciiTheme="minorHAnsi" w:hAnsiTheme="minorHAnsi" w:cstheme="minorHAnsi"/>
          <w:bCs/>
          <w:color w:val="auto"/>
          <w:sz w:val="20"/>
          <w:szCs w:val="20"/>
        </w:rPr>
        <w:t xml:space="preserve"> či jejich části výslovně smluvně vylučují</w:t>
      </w:r>
      <w:r w:rsidR="001262E3">
        <w:rPr>
          <w:rFonts w:asciiTheme="minorHAnsi" w:hAnsiTheme="minorHAnsi" w:cstheme="minorHAnsi"/>
          <w:bCs/>
          <w:color w:val="auto"/>
          <w:sz w:val="20"/>
          <w:szCs w:val="20"/>
        </w:rPr>
        <w:t>.</w:t>
      </w:r>
    </w:p>
    <w:p w14:paraId="2CBB20D1" w14:textId="10415C01" w:rsidR="00261540" w:rsidRPr="001262E3" w:rsidRDefault="001262E3" w:rsidP="006B2340">
      <w:pPr>
        <w:pStyle w:val="Odstavecseseznamem"/>
        <w:numPr>
          <w:ilvl w:val="0"/>
          <w:numId w:val="2"/>
        </w:numPr>
        <w:spacing w:after="120"/>
        <w:ind w:left="0" w:hanging="284"/>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Jakékoliv o</w:t>
      </w:r>
      <w:r w:rsidRPr="001262E3">
        <w:rPr>
          <w:rFonts w:asciiTheme="minorHAnsi" w:hAnsiTheme="minorHAnsi" w:cstheme="minorHAnsi"/>
          <w:bCs/>
          <w:color w:val="auto"/>
          <w:sz w:val="20"/>
          <w:szCs w:val="20"/>
        </w:rPr>
        <w:t xml:space="preserve">dchylky od </w:t>
      </w:r>
      <w:r>
        <w:rPr>
          <w:rFonts w:asciiTheme="minorHAnsi" w:hAnsiTheme="minorHAnsi" w:cstheme="minorHAnsi"/>
          <w:bCs/>
          <w:color w:val="auto"/>
          <w:sz w:val="20"/>
          <w:szCs w:val="20"/>
        </w:rPr>
        <w:t>obchodních podmínek</w:t>
      </w:r>
      <w:r w:rsidRPr="001262E3">
        <w:rPr>
          <w:rFonts w:asciiTheme="minorHAnsi" w:hAnsiTheme="minorHAnsi" w:cstheme="minorHAnsi"/>
          <w:bCs/>
          <w:color w:val="auto"/>
          <w:sz w:val="20"/>
          <w:szCs w:val="20"/>
        </w:rPr>
        <w:t xml:space="preserve"> mají platnost pouze tehdy, pokud jsou v příslušné smlouvě výslovně písemně sjednány.</w:t>
      </w:r>
    </w:p>
    <w:p w14:paraId="797360C4" w14:textId="217173E6" w:rsidR="00DF4295" w:rsidRPr="001262E3" w:rsidRDefault="001262E3" w:rsidP="006B2340">
      <w:pPr>
        <w:pStyle w:val="Odstavecseseznamem"/>
        <w:numPr>
          <w:ilvl w:val="0"/>
          <w:numId w:val="2"/>
        </w:numPr>
        <w:spacing w:after="120"/>
        <w:ind w:left="0" w:hanging="284"/>
        <w:contextualSpacing w:val="0"/>
        <w:jc w:val="both"/>
        <w:rPr>
          <w:rFonts w:asciiTheme="minorHAnsi" w:hAnsiTheme="minorHAnsi" w:cstheme="minorHAnsi"/>
          <w:bCs/>
          <w:color w:val="auto"/>
          <w:sz w:val="20"/>
          <w:szCs w:val="20"/>
        </w:rPr>
      </w:pPr>
      <w:r w:rsidRPr="00DF4295">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Jiné než tyto obchodní podmínky</w:t>
      </w:r>
      <w:r w:rsidR="00DF4295" w:rsidRPr="00DF4295">
        <w:rPr>
          <w:rFonts w:asciiTheme="minorHAnsi" w:hAnsiTheme="minorHAnsi" w:cstheme="minorHAnsi"/>
          <w:bCs/>
          <w:color w:val="auto"/>
          <w:sz w:val="20"/>
          <w:szCs w:val="20"/>
        </w:rPr>
        <w:t xml:space="preserve"> nejsou při uzavírání smlouvy</w:t>
      </w:r>
      <w:r>
        <w:rPr>
          <w:rFonts w:asciiTheme="minorHAnsi" w:hAnsiTheme="minorHAnsi" w:cstheme="minorHAnsi"/>
          <w:bCs/>
          <w:color w:val="auto"/>
          <w:sz w:val="20"/>
          <w:szCs w:val="20"/>
        </w:rPr>
        <w:t xml:space="preserve"> </w:t>
      </w:r>
      <w:r w:rsidR="00DF4295" w:rsidRPr="001262E3">
        <w:rPr>
          <w:rFonts w:asciiTheme="minorHAnsi" w:hAnsiTheme="minorHAnsi" w:cstheme="minorHAnsi"/>
          <w:bCs/>
          <w:color w:val="auto"/>
          <w:sz w:val="20"/>
          <w:szCs w:val="20"/>
        </w:rPr>
        <w:t>a následně při její realizaci akceptovány a jejich použití</w:t>
      </w:r>
      <w:r>
        <w:rPr>
          <w:rFonts w:asciiTheme="minorHAnsi" w:hAnsiTheme="minorHAnsi" w:cstheme="minorHAnsi"/>
          <w:bCs/>
          <w:color w:val="auto"/>
          <w:sz w:val="20"/>
          <w:szCs w:val="20"/>
        </w:rPr>
        <w:t xml:space="preserve"> </w:t>
      </w:r>
      <w:r w:rsidR="00DF4295" w:rsidRPr="001262E3">
        <w:rPr>
          <w:rFonts w:asciiTheme="minorHAnsi" w:hAnsiTheme="minorHAnsi" w:cstheme="minorHAnsi"/>
          <w:bCs/>
          <w:color w:val="auto"/>
          <w:sz w:val="20"/>
          <w:szCs w:val="20"/>
        </w:rPr>
        <w:t>je tak předem vyloučeno.</w:t>
      </w:r>
    </w:p>
    <w:p w14:paraId="7996ECA2" w14:textId="6BF1D149" w:rsidR="006B2340" w:rsidRDefault="00534898" w:rsidP="006B2340">
      <w:pPr>
        <w:pStyle w:val="Odstavecseseznamem"/>
        <w:numPr>
          <w:ilvl w:val="0"/>
          <w:numId w:val="2"/>
        </w:numPr>
        <w:spacing w:after="120"/>
        <w:ind w:left="0" w:hanging="284"/>
        <w:contextualSpacing w:val="0"/>
        <w:jc w:val="both"/>
        <w:rPr>
          <w:rFonts w:asciiTheme="minorHAnsi" w:hAnsiTheme="minorHAnsi" w:cstheme="minorHAnsi"/>
          <w:bCs/>
          <w:color w:val="auto"/>
          <w:sz w:val="20"/>
          <w:szCs w:val="20"/>
        </w:rPr>
      </w:pPr>
      <w:r w:rsidRPr="009B1CD7">
        <w:rPr>
          <w:rFonts w:asciiTheme="minorHAnsi" w:hAnsiTheme="minorHAnsi" w:cstheme="minorHAnsi"/>
          <w:bCs/>
          <w:color w:val="auto"/>
          <w:sz w:val="20"/>
          <w:szCs w:val="20"/>
        </w:rPr>
        <w:t xml:space="preserve">Veškeré vztahy mezi </w:t>
      </w:r>
      <w:r w:rsidR="006B2340">
        <w:rPr>
          <w:rFonts w:asciiTheme="minorHAnsi" w:hAnsiTheme="minorHAnsi" w:cstheme="minorHAnsi"/>
          <w:bCs/>
          <w:color w:val="auto"/>
          <w:sz w:val="20"/>
          <w:szCs w:val="20"/>
        </w:rPr>
        <w:t>kupujícím</w:t>
      </w:r>
      <w:r w:rsidR="00745AC5">
        <w:rPr>
          <w:rFonts w:asciiTheme="minorHAnsi" w:hAnsiTheme="minorHAnsi" w:cstheme="minorHAnsi"/>
          <w:bCs/>
          <w:color w:val="auto"/>
          <w:sz w:val="20"/>
          <w:szCs w:val="20"/>
        </w:rPr>
        <w:t xml:space="preserve"> a </w:t>
      </w:r>
      <w:r w:rsidR="006B2340">
        <w:rPr>
          <w:rFonts w:asciiTheme="minorHAnsi" w:hAnsiTheme="minorHAnsi" w:cstheme="minorHAnsi"/>
          <w:bCs/>
          <w:color w:val="auto"/>
          <w:sz w:val="20"/>
          <w:szCs w:val="20"/>
        </w:rPr>
        <w:t>prodávajícím</w:t>
      </w:r>
      <w:r w:rsidR="00745AC5">
        <w:rPr>
          <w:rFonts w:asciiTheme="minorHAnsi" w:hAnsiTheme="minorHAnsi" w:cstheme="minorHAnsi"/>
          <w:bCs/>
          <w:color w:val="auto"/>
          <w:sz w:val="20"/>
          <w:szCs w:val="20"/>
        </w:rPr>
        <w:t>, které nejsou těmito</w:t>
      </w:r>
      <w:r w:rsidRPr="009B1CD7">
        <w:rPr>
          <w:rFonts w:asciiTheme="minorHAnsi" w:hAnsiTheme="minorHAnsi" w:cstheme="minorHAnsi"/>
          <w:bCs/>
          <w:color w:val="auto"/>
          <w:sz w:val="20"/>
          <w:szCs w:val="20"/>
        </w:rPr>
        <w:t xml:space="preserve"> obchodními podmínkami upraveny, se řídí příslušnými ustanoveními </w:t>
      </w:r>
      <w:r w:rsidR="001262E3">
        <w:rPr>
          <w:rFonts w:asciiTheme="minorHAnsi" w:hAnsiTheme="minorHAnsi" w:cstheme="minorHAnsi"/>
          <w:bCs/>
          <w:color w:val="auto"/>
          <w:sz w:val="20"/>
          <w:szCs w:val="20"/>
        </w:rPr>
        <w:t>zákona č. 89/2012 Sb., občanský zákoník, ve znění pozdějších předpisů (dále jen „</w:t>
      </w:r>
      <w:r w:rsidR="001262E3" w:rsidRPr="001262E3">
        <w:rPr>
          <w:rFonts w:asciiTheme="minorHAnsi" w:hAnsiTheme="minorHAnsi" w:cstheme="minorHAnsi"/>
          <w:b/>
          <w:bCs/>
          <w:i/>
          <w:color w:val="auto"/>
          <w:sz w:val="20"/>
          <w:szCs w:val="20"/>
        </w:rPr>
        <w:t>občanský zákoník</w:t>
      </w:r>
      <w:r w:rsidR="00A734D3">
        <w:rPr>
          <w:rFonts w:asciiTheme="minorHAnsi" w:hAnsiTheme="minorHAnsi" w:cstheme="minorHAnsi"/>
          <w:bCs/>
          <w:color w:val="auto"/>
          <w:sz w:val="20"/>
          <w:szCs w:val="20"/>
        </w:rPr>
        <w:t>“).</w:t>
      </w:r>
    </w:p>
    <w:p w14:paraId="17ECA139" w14:textId="77777777" w:rsidR="00A734D3" w:rsidRPr="006B2340" w:rsidRDefault="00A734D3" w:rsidP="00A734D3">
      <w:pPr>
        <w:pStyle w:val="Odstavecseseznamem"/>
        <w:spacing w:after="120"/>
        <w:ind w:left="0"/>
        <w:contextualSpacing w:val="0"/>
        <w:jc w:val="both"/>
        <w:rPr>
          <w:rFonts w:asciiTheme="minorHAnsi" w:hAnsiTheme="minorHAnsi" w:cstheme="minorHAnsi"/>
          <w:bCs/>
          <w:color w:val="auto"/>
          <w:sz w:val="20"/>
          <w:szCs w:val="20"/>
        </w:rPr>
      </w:pPr>
    </w:p>
    <w:p w14:paraId="2E00F86A" w14:textId="4D1127F9" w:rsidR="006B2340" w:rsidRDefault="006B2340" w:rsidP="006B2340">
      <w:pPr>
        <w:pStyle w:val="Odstavecseseznamem"/>
        <w:numPr>
          <w:ilvl w:val="0"/>
          <w:numId w:val="1"/>
        </w:numPr>
        <w:spacing w:after="480"/>
        <w:ind w:left="0" w:hanging="284"/>
        <w:jc w:val="both"/>
        <w:rPr>
          <w:rFonts w:asciiTheme="minorHAnsi" w:hAnsiTheme="minorHAnsi" w:cstheme="minorHAnsi"/>
          <w:b/>
          <w:bCs/>
          <w:color w:val="auto"/>
          <w:sz w:val="20"/>
          <w:szCs w:val="20"/>
        </w:rPr>
      </w:pPr>
      <w:r w:rsidRPr="006B2340">
        <w:rPr>
          <w:rFonts w:asciiTheme="minorHAnsi" w:hAnsiTheme="minorHAnsi" w:cstheme="minorHAnsi"/>
          <w:b/>
          <w:bCs/>
          <w:color w:val="auto"/>
          <w:sz w:val="20"/>
          <w:szCs w:val="20"/>
        </w:rPr>
        <w:t>Uzavření smlouvy</w:t>
      </w:r>
    </w:p>
    <w:p w14:paraId="29969605" w14:textId="77777777" w:rsidR="006B2340" w:rsidRDefault="006B2340" w:rsidP="006B2340">
      <w:pPr>
        <w:pStyle w:val="Odstavecseseznamem"/>
        <w:spacing w:after="480"/>
        <w:ind w:left="0"/>
        <w:jc w:val="both"/>
        <w:rPr>
          <w:rFonts w:asciiTheme="minorHAnsi" w:hAnsiTheme="minorHAnsi" w:cstheme="minorHAnsi"/>
          <w:b/>
          <w:bCs/>
          <w:color w:val="auto"/>
          <w:sz w:val="20"/>
          <w:szCs w:val="20"/>
        </w:rPr>
      </w:pPr>
    </w:p>
    <w:p w14:paraId="1283E357" w14:textId="26D0B5C9" w:rsidR="00E64DA4" w:rsidRDefault="006B2340" w:rsidP="00E64DA4">
      <w:pPr>
        <w:pStyle w:val="Odstavecseseznamem"/>
        <w:numPr>
          <w:ilvl w:val="0"/>
          <w:numId w:val="29"/>
        </w:numPr>
        <w:spacing w:after="120"/>
        <w:ind w:left="0"/>
        <w:contextualSpacing w:val="0"/>
        <w:jc w:val="both"/>
        <w:rPr>
          <w:rFonts w:asciiTheme="minorHAnsi" w:hAnsiTheme="minorHAnsi" w:cstheme="minorHAnsi"/>
          <w:bCs/>
          <w:color w:val="auto"/>
          <w:sz w:val="20"/>
          <w:szCs w:val="20"/>
        </w:rPr>
      </w:pPr>
      <w:r w:rsidRPr="006B2340">
        <w:rPr>
          <w:rFonts w:asciiTheme="minorHAnsi" w:hAnsiTheme="minorHAnsi" w:cstheme="minorHAnsi"/>
          <w:bCs/>
          <w:color w:val="auto"/>
          <w:sz w:val="20"/>
          <w:szCs w:val="20"/>
        </w:rPr>
        <w:t>Objednat předmět smlouvy</w:t>
      </w:r>
      <w:r w:rsidR="00E64DA4">
        <w:rPr>
          <w:rFonts w:asciiTheme="minorHAnsi" w:hAnsiTheme="minorHAnsi" w:cstheme="minorHAnsi"/>
          <w:bCs/>
          <w:color w:val="auto"/>
          <w:sz w:val="20"/>
          <w:szCs w:val="20"/>
        </w:rPr>
        <w:t xml:space="preserve"> (zboží či službu) je možné</w:t>
      </w:r>
      <w:r w:rsidRPr="006B2340">
        <w:rPr>
          <w:rFonts w:asciiTheme="minorHAnsi" w:hAnsiTheme="minorHAnsi" w:cstheme="minorHAnsi"/>
          <w:bCs/>
          <w:color w:val="auto"/>
          <w:sz w:val="20"/>
          <w:szCs w:val="20"/>
        </w:rPr>
        <w:t xml:space="preserve"> </w:t>
      </w:r>
      <w:r w:rsidR="00E64DA4">
        <w:rPr>
          <w:rFonts w:asciiTheme="minorHAnsi" w:hAnsiTheme="minorHAnsi" w:cstheme="minorHAnsi"/>
          <w:bCs/>
          <w:color w:val="auto"/>
          <w:sz w:val="20"/>
          <w:szCs w:val="20"/>
        </w:rPr>
        <w:t>na základě písemného návrhu</w:t>
      </w:r>
      <w:r w:rsidRPr="006B2340">
        <w:rPr>
          <w:rFonts w:asciiTheme="minorHAnsi" w:hAnsiTheme="minorHAnsi" w:cstheme="minorHAnsi"/>
          <w:bCs/>
          <w:color w:val="auto"/>
          <w:sz w:val="20"/>
          <w:szCs w:val="20"/>
        </w:rPr>
        <w:t xml:space="preserve"> na uzavření smlouvy (dále i jen „</w:t>
      </w:r>
      <w:r w:rsidRPr="00E64DA4">
        <w:rPr>
          <w:rFonts w:asciiTheme="minorHAnsi" w:hAnsiTheme="minorHAnsi" w:cstheme="minorHAnsi"/>
          <w:b/>
          <w:bCs/>
          <w:i/>
          <w:color w:val="auto"/>
          <w:sz w:val="20"/>
          <w:szCs w:val="20"/>
        </w:rPr>
        <w:t>objednávka</w:t>
      </w:r>
      <w:r w:rsidRPr="006B2340">
        <w:rPr>
          <w:rFonts w:asciiTheme="minorHAnsi" w:hAnsiTheme="minorHAnsi" w:cstheme="minorHAnsi"/>
          <w:bCs/>
          <w:color w:val="auto"/>
          <w:sz w:val="20"/>
          <w:szCs w:val="20"/>
        </w:rPr>
        <w:t xml:space="preserve">“), který </w:t>
      </w:r>
      <w:r w:rsidR="00E64DA4">
        <w:rPr>
          <w:rFonts w:asciiTheme="minorHAnsi" w:hAnsiTheme="minorHAnsi" w:cstheme="minorHAnsi"/>
          <w:bCs/>
          <w:color w:val="auto"/>
          <w:sz w:val="20"/>
          <w:szCs w:val="20"/>
        </w:rPr>
        <w:t>kupující předá</w:t>
      </w:r>
      <w:r w:rsidRPr="006B2340">
        <w:rPr>
          <w:rFonts w:asciiTheme="minorHAnsi" w:hAnsiTheme="minorHAnsi" w:cstheme="minorHAnsi"/>
          <w:bCs/>
          <w:color w:val="auto"/>
          <w:sz w:val="20"/>
          <w:szCs w:val="20"/>
        </w:rPr>
        <w:t xml:space="preserve"> </w:t>
      </w:r>
      <w:r w:rsidR="00E64DA4">
        <w:rPr>
          <w:rFonts w:asciiTheme="minorHAnsi" w:hAnsiTheme="minorHAnsi" w:cstheme="minorHAnsi"/>
          <w:bCs/>
          <w:color w:val="auto"/>
          <w:sz w:val="20"/>
          <w:szCs w:val="20"/>
        </w:rPr>
        <w:t>prodávajícímu osobně či zašle prostřednictvím</w:t>
      </w:r>
      <w:r w:rsidR="001F781C">
        <w:rPr>
          <w:rFonts w:asciiTheme="minorHAnsi" w:hAnsiTheme="minorHAnsi" w:cstheme="minorHAnsi"/>
          <w:bCs/>
          <w:color w:val="auto"/>
          <w:sz w:val="20"/>
          <w:szCs w:val="20"/>
        </w:rPr>
        <w:t xml:space="preserve"> </w:t>
      </w:r>
      <w:r w:rsidR="00C87D73">
        <w:rPr>
          <w:rFonts w:asciiTheme="minorHAnsi" w:hAnsiTheme="minorHAnsi" w:cstheme="minorHAnsi"/>
          <w:bCs/>
          <w:color w:val="auto"/>
          <w:sz w:val="20"/>
          <w:szCs w:val="20"/>
        </w:rPr>
        <w:t xml:space="preserve">některé </w:t>
      </w:r>
      <w:r w:rsidR="001F781C">
        <w:rPr>
          <w:rFonts w:asciiTheme="minorHAnsi" w:hAnsiTheme="minorHAnsi" w:cstheme="minorHAnsi"/>
          <w:bCs/>
          <w:color w:val="auto"/>
          <w:sz w:val="20"/>
          <w:szCs w:val="20"/>
        </w:rPr>
        <w:t xml:space="preserve">ze svých </w:t>
      </w:r>
      <w:r w:rsidR="00C87D73">
        <w:rPr>
          <w:rFonts w:asciiTheme="minorHAnsi" w:hAnsiTheme="minorHAnsi" w:cstheme="minorHAnsi"/>
          <w:bCs/>
          <w:color w:val="auto"/>
          <w:sz w:val="20"/>
          <w:szCs w:val="20"/>
        </w:rPr>
        <w:t xml:space="preserve">níže </w:t>
      </w:r>
      <w:proofErr w:type="gramStart"/>
      <w:r w:rsidR="00C87D73">
        <w:rPr>
          <w:rFonts w:asciiTheme="minorHAnsi" w:hAnsiTheme="minorHAnsi" w:cstheme="minorHAnsi"/>
          <w:bCs/>
          <w:color w:val="auto"/>
          <w:sz w:val="20"/>
          <w:szCs w:val="20"/>
        </w:rPr>
        <w:t>uvedených                e-mailových</w:t>
      </w:r>
      <w:proofErr w:type="gramEnd"/>
      <w:r w:rsidR="00C87D73">
        <w:rPr>
          <w:rFonts w:asciiTheme="minorHAnsi" w:hAnsiTheme="minorHAnsi" w:cstheme="minorHAnsi"/>
          <w:bCs/>
          <w:color w:val="auto"/>
          <w:sz w:val="20"/>
          <w:szCs w:val="20"/>
        </w:rPr>
        <w:t xml:space="preserve"> </w:t>
      </w:r>
      <w:r w:rsidR="001F781C">
        <w:rPr>
          <w:rFonts w:asciiTheme="minorHAnsi" w:hAnsiTheme="minorHAnsi" w:cstheme="minorHAnsi"/>
          <w:bCs/>
          <w:color w:val="auto"/>
          <w:sz w:val="20"/>
          <w:szCs w:val="20"/>
        </w:rPr>
        <w:t>adres</w:t>
      </w:r>
      <w:r w:rsidR="00D27BBB">
        <w:rPr>
          <w:rFonts w:asciiTheme="minorHAnsi" w:hAnsiTheme="minorHAnsi" w:cstheme="minorHAnsi"/>
          <w:bCs/>
          <w:color w:val="auto"/>
          <w:sz w:val="20"/>
          <w:szCs w:val="20"/>
        </w:rPr>
        <w:t xml:space="preserve">: </w:t>
      </w:r>
      <w:hyperlink r:id="rId8" w:history="1">
        <w:r w:rsidR="00D27BBB" w:rsidRPr="00D27BBB">
          <w:rPr>
            <w:b/>
            <w:color w:val="auto"/>
            <w:sz w:val="20"/>
            <w:szCs w:val="20"/>
          </w:rPr>
          <w:t>ocenasek.m</w:t>
        </w:r>
        <w:r w:rsidR="00D27BBB" w:rsidRPr="00C87D73">
          <w:rPr>
            <w:b/>
            <w:color w:val="auto"/>
            <w:sz w:val="20"/>
            <w:szCs w:val="20"/>
          </w:rPr>
          <w:t>@opcable.cz</w:t>
        </w:r>
      </w:hyperlink>
      <w:r w:rsidR="001F781C" w:rsidRPr="00C87D73">
        <w:rPr>
          <w:b/>
          <w:color w:val="auto"/>
          <w:sz w:val="20"/>
          <w:szCs w:val="20"/>
        </w:rPr>
        <w:t>,</w:t>
      </w:r>
      <w:r w:rsidR="00C87D73">
        <w:rPr>
          <w:b/>
          <w:color w:val="auto"/>
          <w:sz w:val="20"/>
          <w:szCs w:val="20"/>
        </w:rPr>
        <w:t xml:space="preserve"> </w:t>
      </w:r>
      <w:hyperlink r:id="rId9" w:history="1">
        <w:r w:rsidR="001F781C" w:rsidRPr="00C87D73">
          <w:rPr>
            <w:b/>
            <w:color w:val="auto"/>
            <w:sz w:val="20"/>
            <w:szCs w:val="20"/>
          </w:rPr>
          <w:t>frelich@opcable.cz</w:t>
        </w:r>
      </w:hyperlink>
      <w:r w:rsidR="001F781C" w:rsidRPr="00C87D73">
        <w:rPr>
          <w:b/>
          <w:color w:val="auto"/>
          <w:sz w:val="20"/>
          <w:szCs w:val="20"/>
        </w:rPr>
        <w:t xml:space="preserve"> nebo</w:t>
      </w:r>
      <w:r w:rsidR="00C87D73" w:rsidRPr="00C87D73">
        <w:rPr>
          <w:b/>
          <w:color w:val="auto"/>
          <w:sz w:val="20"/>
          <w:szCs w:val="20"/>
        </w:rPr>
        <w:t xml:space="preserve"> luzna@opcable.cz</w:t>
      </w:r>
      <w:r w:rsidR="001A1C1A" w:rsidRPr="00C87D73">
        <w:rPr>
          <w:rFonts w:asciiTheme="minorHAnsi" w:hAnsiTheme="minorHAnsi" w:cstheme="minorHAnsi"/>
          <w:bCs/>
          <w:color w:val="auto"/>
          <w:sz w:val="20"/>
          <w:szCs w:val="20"/>
        </w:rPr>
        <w:t xml:space="preserve"> </w:t>
      </w:r>
      <w:r w:rsidR="0062632D" w:rsidRPr="00C87D73">
        <w:rPr>
          <w:rFonts w:asciiTheme="minorHAnsi" w:hAnsiTheme="minorHAnsi" w:cstheme="minorHAnsi"/>
          <w:bCs/>
          <w:color w:val="auto"/>
          <w:sz w:val="20"/>
          <w:szCs w:val="20"/>
        </w:rPr>
        <w:t>(</w:t>
      </w:r>
      <w:r w:rsidR="0062632D">
        <w:rPr>
          <w:rFonts w:asciiTheme="minorHAnsi" w:hAnsiTheme="minorHAnsi" w:cstheme="minorHAnsi"/>
          <w:bCs/>
          <w:color w:val="auto"/>
          <w:sz w:val="20"/>
          <w:szCs w:val="20"/>
        </w:rPr>
        <w:t>dále jen „</w:t>
      </w:r>
      <w:r w:rsidR="0062632D" w:rsidRPr="0062632D">
        <w:rPr>
          <w:rFonts w:asciiTheme="minorHAnsi" w:hAnsiTheme="minorHAnsi" w:cstheme="minorHAnsi"/>
          <w:b/>
          <w:bCs/>
          <w:i/>
          <w:color w:val="auto"/>
          <w:sz w:val="20"/>
          <w:szCs w:val="20"/>
        </w:rPr>
        <w:t>e-mailová adresa kupujícího</w:t>
      </w:r>
      <w:r w:rsidR="0062632D">
        <w:rPr>
          <w:rFonts w:asciiTheme="minorHAnsi" w:hAnsiTheme="minorHAnsi" w:cstheme="minorHAnsi"/>
          <w:bCs/>
          <w:color w:val="auto"/>
          <w:sz w:val="20"/>
          <w:szCs w:val="20"/>
        </w:rPr>
        <w:t>“)</w:t>
      </w:r>
      <w:r w:rsidRPr="006B2340">
        <w:rPr>
          <w:rFonts w:asciiTheme="minorHAnsi" w:hAnsiTheme="minorHAnsi" w:cstheme="minorHAnsi"/>
          <w:bCs/>
          <w:color w:val="auto"/>
          <w:sz w:val="20"/>
          <w:szCs w:val="20"/>
        </w:rPr>
        <w:t>. Svou objed</w:t>
      </w:r>
      <w:r w:rsidR="00E64DA4">
        <w:rPr>
          <w:rFonts w:asciiTheme="minorHAnsi" w:hAnsiTheme="minorHAnsi" w:cstheme="minorHAnsi"/>
          <w:bCs/>
          <w:color w:val="auto"/>
          <w:sz w:val="20"/>
          <w:szCs w:val="20"/>
        </w:rPr>
        <w:t>návkou je kupující vázán po dobu 10</w:t>
      </w:r>
      <w:r w:rsidRPr="006B2340">
        <w:rPr>
          <w:rFonts w:asciiTheme="minorHAnsi" w:hAnsiTheme="minorHAnsi" w:cstheme="minorHAnsi"/>
          <w:bCs/>
          <w:color w:val="auto"/>
          <w:sz w:val="20"/>
          <w:szCs w:val="20"/>
        </w:rPr>
        <w:t xml:space="preserve"> dnů ode dne jejího odeslání.</w:t>
      </w:r>
      <w:r w:rsidR="00E64DA4">
        <w:rPr>
          <w:rFonts w:asciiTheme="minorHAnsi" w:hAnsiTheme="minorHAnsi" w:cstheme="minorHAnsi"/>
          <w:bCs/>
          <w:color w:val="auto"/>
          <w:sz w:val="20"/>
          <w:szCs w:val="20"/>
        </w:rPr>
        <w:t xml:space="preserve"> </w:t>
      </w:r>
      <w:r w:rsidRPr="00E64DA4">
        <w:rPr>
          <w:rFonts w:asciiTheme="minorHAnsi" w:hAnsiTheme="minorHAnsi" w:cstheme="minorHAnsi"/>
          <w:bCs/>
          <w:color w:val="auto"/>
          <w:sz w:val="20"/>
          <w:szCs w:val="20"/>
        </w:rPr>
        <w:t xml:space="preserve">V případě, že do té doby nedojde </w:t>
      </w:r>
      <w:r w:rsidR="00E64DA4">
        <w:rPr>
          <w:rFonts w:asciiTheme="minorHAnsi" w:hAnsiTheme="minorHAnsi" w:cstheme="minorHAnsi"/>
          <w:bCs/>
          <w:color w:val="auto"/>
          <w:sz w:val="20"/>
          <w:szCs w:val="20"/>
        </w:rPr>
        <w:t>kupujícímu souhlas či potvrzení dle čl. II odst. 3 obchodních podmínek</w:t>
      </w:r>
      <w:r w:rsidRPr="00E64DA4">
        <w:rPr>
          <w:rFonts w:asciiTheme="minorHAnsi" w:hAnsiTheme="minorHAnsi" w:cstheme="minorHAnsi"/>
          <w:bCs/>
          <w:color w:val="auto"/>
          <w:sz w:val="20"/>
          <w:szCs w:val="20"/>
        </w:rPr>
        <w:t xml:space="preserve">, pozbývá objednávka účinnosti. </w:t>
      </w:r>
    </w:p>
    <w:p w14:paraId="54282A6F" w14:textId="77777777" w:rsidR="00E64DA4" w:rsidRDefault="006B2340" w:rsidP="00E64DA4">
      <w:pPr>
        <w:pStyle w:val="Odstavecseseznamem"/>
        <w:numPr>
          <w:ilvl w:val="0"/>
          <w:numId w:val="29"/>
        </w:numPr>
        <w:spacing w:after="120"/>
        <w:ind w:left="0" w:hanging="284"/>
        <w:contextualSpacing w:val="0"/>
        <w:jc w:val="both"/>
        <w:rPr>
          <w:rFonts w:asciiTheme="minorHAnsi" w:hAnsiTheme="minorHAnsi" w:cstheme="minorHAnsi"/>
          <w:bCs/>
          <w:color w:val="auto"/>
          <w:sz w:val="20"/>
          <w:szCs w:val="20"/>
        </w:rPr>
      </w:pPr>
      <w:r w:rsidRPr="00E64DA4">
        <w:rPr>
          <w:rFonts w:asciiTheme="minorHAnsi" w:hAnsiTheme="minorHAnsi" w:cstheme="minorHAnsi"/>
          <w:bCs/>
          <w:color w:val="auto"/>
          <w:sz w:val="20"/>
          <w:szCs w:val="20"/>
        </w:rPr>
        <w:t xml:space="preserve">Pokud není dohodnuto jinak, v objednávce </w:t>
      </w:r>
      <w:r w:rsidR="00E64DA4">
        <w:rPr>
          <w:rFonts w:asciiTheme="minorHAnsi" w:hAnsiTheme="minorHAnsi" w:cstheme="minorHAnsi"/>
          <w:bCs/>
          <w:color w:val="auto"/>
          <w:sz w:val="20"/>
          <w:szCs w:val="20"/>
        </w:rPr>
        <w:t>kupující</w:t>
      </w:r>
      <w:r w:rsidRPr="00E64DA4">
        <w:rPr>
          <w:rFonts w:asciiTheme="minorHAnsi" w:hAnsiTheme="minorHAnsi" w:cstheme="minorHAnsi"/>
          <w:bCs/>
          <w:color w:val="auto"/>
          <w:sz w:val="20"/>
          <w:szCs w:val="20"/>
        </w:rPr>
        <w:t xml:space="preserve"> uvede minimálně, co objednává, množství, cenu, způsob dopravy a termín d</w:t>
      </w:r>
      <w:r w:rsidR="00E64DA4">
        <w:rPr>
          <w:rFonts w:asciiTheme="minorHAnsi" w:hAnsiTheme="minorHAnsi" w:cstheme="minorHAnsi"/>
          <w:bCs/>
          <w:color w:val="auto"/>
          <w:sz w:val="20"/>
          <w:szCs w:val="20"/>
        </w:rPr>
        <w:t xml:space="preserve">odání. </w:t>
      </w:r>
    </w:p>
    <w:p w14:paraId="710AFA83" w14:textId="7A83AE22" w:rsidR="00E64DA4" w:rsidRDefault="006B2340" w:rsidP="00E64DA4">
      <w:pPr>
        <w:pStyle w:val="Odstavecseseznamem"/>
        <w:numPr>
          <w:ilvl w:val="0"/>
          <w:numId w:val="29"/>
        </w:numPr>
        <w:spacing w:after="120"/>
        <w:ind w:left="0" w:hanging="284"/>
        <w:contextualSpacing w:val="0"/>
        <w:jc w:val="both"/>
        <w:rPr>
          <w:rFonts w:asciiTheme="minorHAnsi" w:hAnsiTheme="minorHAnsi" w:cstheme="minorHAnsi"/>
          <w:bCs/>
          <w:color w:val="auto"/>
          <w:sz w:val="20"/>
          <w:szCs w:val="20"/>
        </w:rPr>
      </w:pPr>
      <w:r w:rsidRPr="00E64DA4">
        <w:rPr>
          <w:rFonts w:asciiTheme="minorHAnsi" w:hAnsiTheme="minorHAnsi" w:cstheme="minorHAnsi"/>
          <w:bCs/>
          <w:color w:val="auto"/>
          <w:sz w:val="20"/>
          <w:szCs w:val="20"/>
        </w:rPr>
        <w:t xml:space="preserve">Smlouva vzniká okamžikem přijetí objednávky </w:t>
      </w:r>
      <w:r w:rsidR="00E64DA4">
        <w:rPr>
          <w:rFonts w:asciiTheme="minorHAnsi" w:hAnsiTheme="minorHAnsi" w:cstheme="minorHAnsi"/>
          <w:bCs/>
          <w:color w:val="auto"/>
          <w:sz w:val="20"/>
          <w:szCs w:val="20"/>
        </w:rPr>
        <w:t>prodávajícím</w:t>
      </w:r>
      <w:r w:rsidRPr="00E64DA4">
        <w:rPr>
          <w:rFonts w:asciiTheme="minorHAnsi" w:hAnsiTheme="minorHAnsi" w:cstheme="minorHAnsi"/>
          <w:bCs/>
          <w:color w:val="auto"/>
          <w:sz w:val="20"/>
          <w:szCs w:val="20"/>
        </w:rPr>
        <w:t xml:space="preserve">, jakmile je </w:t>
      </w:r>
      <w:r w:rsidR="00E64DA4">
        <w:rPr>
          <w:rFonts w:asciiTheme="minorHAnsi" w:hAnsiTheme="minorHAnsi" w:cstheme="minorHAnsi"/>
          <w:bCs/>
          <w:color w:val="auto"/>
          <w:sz w:val="20"/>
          <w:szCs w:val="20"/>
        </w:rPr>
        <w:t>kupujícímu</w:t>
      </w:r>
      <w:r w:rsidRPr="00E64DA4">
        <w:rPr>
          <w:rFonts w:asciiTheme="minorHAnsi" w:hAnsiTheme="minorHAnsi" w:cstheme="minorHAnsi"/>
          <w:bCs/>
          <w:color w:val="auto"/>
          <w:sz w:val="20"/>
          <w:szCs w:val="20"/>
        </w:rPr>
        <w:t xml:space="preserve"> doručený písemný souhlas </w:t>
      </w:r>
      <w:r w:rsidR="00E64DA4">
        <w:rPr>
          <w:rFonts w:asciiTheme="minorHAnsi" w:hAnsiTheme="minorHAnsi" w:cstheme="minorHAnsi"/>
          <w:bCs/>
          <w:color w:val="auto"/>
          <w:sz w:val="20"/>
          <w:szCs w:val="20"/>
        </w:rPr>
        <w:t>prodávajícího</w:t>
      </w:r>
      <w:r w:rsidRPr="00E64DA4">
        <w:rPr>
          <w:rFonts w:asciiTheme="minorHAnsi" w:hAnsiTheme="minorHAnsi" w:cstheme="minorHAnsi"/>
          <w:bCs/>
          <w:color w:val="auto"/>
          <w:sz w:val="20"/>
          <w:szCs w:val="20"/>
        </w:rPr>
        <w:t xml:space="preserve"> s objednávkou či potvrzení objednávky </w:t>
      </w:r>
      <w:r w:rsidR="00E64DA4">
        <w:rPr>
          <w:rFonts w:asciiTheme="minorHAnsi" w:hAnsiTheme="minorHAnsi" w:cstheme="minorHAnsi"/>
          <w:bCs/>
          <w:color w:val="auto"/>
          <w:sz w:val="20"/>
          <w:szCs w:val="20"/>
        </w:rPr>
        <w:t>kupujícím</w:t>
      </w:r>
      <w:r w:rsidR="00424688">
        <w:rPr>
          <w:rFonts w:asciiTheme="minorHAnsi" w:hAnsiTheme="minorHAnsi" w:cstheme="minorHAnsi"/>
          <w:bCs/>
          <w:color w:val="auto"/>
          <w:sz w:val="20"/>
          <w:szCs w:val="20"/>
        </w:rPr>
        <w:t xml:space="preserve"> (dále jen „</w:t>
      </w:r>
      <w:r w:rsidR="00424688" w:rsidRPr="00424688">
        <w:rPr>
          <w:rFonts w:asciiTheme="minorHAnsi" w:hAnsiTheme="minorHAnsi" w:cstheme="minorHAnsi"/>
          <w:b/>
          <w:bCs/>
          <w:i/>
          <w:color w:val="auto"/>
          <w:sz w:val="20"/>
          <w:szCs w:val="20"/>
        </w:rPr>
        <w:t>potvrzení objednávky</w:t>
      </w:r>
      <w:r w:rsidR="00424688">
        <w:rPr>
          <w:rFonts w:asciiTheme="minorHAnsi" w:hAnsiTheme="minorHAnsi" w:cstheme="minorHAnsi"/>
          <w:bCs/>
          <w:color w:val="auto"/>
          <w:sz w:val="20"/>
          <w:szCs w:val="20"/>
        </w:rPr>
        <w:t>“ či „</w:t>
      </w:r>
      <w:r w:rsidR="00424688" w:rsidRPr="00424688">
        <w:rPr>
          <w:rFonts w:asciiTheme="minorHAnsi" w:hAnsiTheme="minorHAnsi" w:cstheme="minorHAnsi"/>
          <w:b/>
          <w:bCs/>
          <w:i/>
          <w:color w:val="auto"/>
          <w:sz w:val="20"/>
          <w:szCs w:val="20"/>
        </w:rPr>
        <w:t>potvrzená objednávka</w:t>
      </w:r>
      <w:r w:rsidR="00424688">
        <w:rPr>
          <w:rFonts w:asciiTheme="minorHAnsi" w:hAnsiTheme="minorHAnsi" w:cstheme="minorHAnsi"/>
          <w:bCs/>
          <w:color w:val="auto"/>
          <w:sz w:val="20"/>
          <w:szCs w:val="20"/>
        </w:rPr>
        <w:t>“)</w:t>
      </w:r>
      <w:r w:rsidRPr="00E64DA4">
        <w:rPr>
          <w:rFonts w:asciiTheme="minorHAnsi" w:hAnsiTheme="minorHAnsi" w:cstheme="minorHAnsi"/>
          <w:bCs/>
          <w:color w:val="auto"/>
          <w:sz w:val="20"/>
          <w:szCs w:val="20"/>
        </w:rPr>
        <w:t xml:space="preserve">. Souhlas s objednávkou může dodavatel vyznačit přímo na objednávce a zaslat ji </w:t>
      </w:r>
      <w:r w:rsidR="00E64DA4">
        <w:rPr>
          <w:rFonts w:asciiTheme="minorHAnsi" w:hAnsiTheme="minorHAnsi" w:cstheme="minorHAnsi"/>
          <w:bCs/>
          <w:color w:val="auto"/>
          <w:sz w:val="20"/>
          <w:szCs w:val="20"/>
        </w:rPr>
        <w:t>kupujícímu</w:t>
      </w:r>
      <w:r w:rsidRPr="00E64DA4">
        <w:rPr>
          <w:rFonts w:asciiTheme="minorHAnsi" w:hAnsiTheme="minorHAnsi" w:cstheme="minorHAnsi"/>
          <w:bCs/>
          <w:color w:val="auto"/>
          <w:sz w:val="20"/>
          <w:szCs w:val="20"/>
        </w:rPr>
        <w:t xml:space="preserve"> zpět. </w:t>
      </w:r>
    </w:p>
    <w:p w14:paraId="7D01E5AE" w14:textId="291C9826" w:rsidR="0062632D" w:rsidRDefault="0062632D" w:rsidP="0062632D">
      <w:pPr>
        <w:pStyle w:val="Odstavecseseznamem"/>
        <w:numPr>
          <w:ilvl w:val="0"/>
          <w:numId w:val="29"/>
        </w:numPr>
        <w:spacing w:after="120"/>
        <w:ind w:left="0"/>
        <w:contextualSpacing w:val="0"/>
        <w:jc w:val="both"/>
        <w:rPr>
          <w:rFonts w:asciiTheme="minorHAnsi" w:hAnsiTheme="minorHAnsi" w:cstheme="minorHAnsi"/>
          <w:bCs/>
          <w:color w:val="auto"/>
          <w:sz w:val="20"/>
          <w:szCs w:val="20"/>
        </w:rPr>
      </w:pPr>
      <w:r w:rsidRPr="0062632D">
        <w:rPr>
          <w:rFonts w:asciiTheme="minorHAnsi" w:hAnsiTheme="minorHAnsi" w:cstheme="minorHAnsi"/>
          <w:bCs/>
          <w:color w:val="auto"/>
          <w:sz w:val="20"/>
          <w:szCs w:val="20"/>
        </w:rPr>
        <w:t>K u</w:t>
      </w:r>
      <w:r>
        <w:rPr>
          <w:rFonts w:asciiTheme="minorHAnsi" w:hAnsiTheme="minorHAnsi" w:cstheme="minorHAnsi"/>
          <w:bCs/>
          <w:color w:val="auto"/>
          <w:sz w:val="20"/>
          <w:szCs w:val="20"/>
        </w:rPr>
        <w:t>zavření smlouvy nevede přijetí o</w:t>
      </w:r>
      <w:r w:rsidRPr="0062632D">
        <w:rPr>
          <w:rFonts w:asciiTheme="minorHAnsi" w:hAnsiTheme="minorHAnsi" w:cstheme="minorHAnsi"/>
          <w:bCs/>
          <w:color w:val="auto"/>
          <w:sz w:val="20"/>
          <w:szCs w:val="20"/>
        </w:rPr>
        <w:t>bjednávky, které obsahuje jakékoliv dodatky nebo odchylky, ani když takové dodatky nebo odch</w:t>
      </w:r>
      <w:r>
        <w:rPr>
          <w:rFonts w:asciiTheme="minorHAnsi" w:hAnsiTheme="minorHAnsi" w:cstheme="minorHAnsi"/>
          <w:bCs/>
          <w:color w:val="auto"/>
          <w:sz w:val="20"/>
          <w:szCs w:val="20"/>
        </w:rPr>
        <w:t>ylky podstatně nemění podmínky o</w:t>
      </w:r>
      <w:r w:rsidRPr="0062632D">
        <w:rPr>
          <w:rFonts w:asciiTheme="minorHAnsi" w:hAnsiTheme="minorHAnsi" w:cstheme="minorHAnsi"/>
          <w:bCs/>
          <w:color w:val="auto"/>
          <w:sz w:val="20"/>
          <w:szCs w:val="20"/>
        </w:rPr>
        <w:t>bjednávky. Smlouva je v takovém případě uzavřena pouze tehdy, pokud tento nový návrh</w:t>
      </w:r>
      <w:r>
        <w:rPr>
          <w:rFonts w:asciiTheme="minorHAnsi" w:hAnsiTheme="minorHAnsi" w:cstheme="minorHAnsi"/>
          <w:bCs/>
          <w:color w:val="auto"/>
          <w:sz w:val="20"/>
          <w:szCs w:val="20"/>
        </w:rPr>
        <w:t xml:space="preserve"> na uzavření smlouvy k</w:t>
      </w:r>
      <w:r w:rsidRPr="0062632D">
        <w:rPr>
          <w:rFonts w:asciiTheme="minorHAnsi" w:hAnsiTheme="minorHAnsi" w:cstheme="minorHAnsi"/>
          <w:bCs/>
          <w:color w:val="auto"/>
          <w:sz w:val="20"/>
          <w:szCs w:val="20"/>
        </w:rPr>
        <w:t>upující</w:t>
      </w:r>
      <w:r>
        <w:rPr>
          <w:rFonts w:asciiTheme="minorHAnsi" w:hAnsiTheme="minorHAnsi" w:cstheme="minorHAnsi"/>
          <w:bCs/>
          <w:color w:val="auto"/>
          <w:sz w:val="20"/>
          <w:szCs w:val="20"/>
        </w:rPr>
        <w:t xml:space="preserve"> potvrdí či s ním písemně vyjádří svůj souhlas a doručí zpět p</w:t>
      </w:r>
      <w:r w:rsidRPr="0062632D">
        <w:rPr>
          <w:rFonts w:asciiTheme="minorHAnsi" w:hAnsiTheme="minorHAnsi" w:cstheme="minorHAnsi"/>
          <w:bCs/>
          <w:color w:val="auto"/>
          <w:sz w:val="20"/>
          <w:szCs w:val="20"/>
        </w:rPr>
        <w:t>rodávajícímu.</w:t>
      </w:r>
    </w:p>
    <w:p w14:paraId="7384E6DF" w14:textId="77777777" w:rsidR="00957E44" w:rsidRDefault="006B2340" w:rsidP="00E64DA4">
      <w:pPr>
        <w:pStyle w:val="Odstavecseseznamem"/>
        <w:numPr>
          <w:ilvl w:val="0"/>
          <w:numId w:val="29"/>
        </w:numPr>
        <w:spacing w:after="120"/>
        <w:ind w:left="0" w:hanging="284"/>
        <w:contextualSpacing w:val="0"/>
        <w:jc w:val="both"/>
        <w:rPr>
          <w:rFonts w:asciiTheme="minorHAnsi" w:hAnsiTheme="minorHAnsi" w:cstheme="minorHAnsi"/>
          <w:bCs/>
          <w:color w:val="auto"/>
          <w:sz w:val="20"/>
          <w:szCs w:val="20"/>
        </w:rPr>
      </w:pPr>
      <w:r w:rsidRPr="00E64DA4">
        <w:rPr>
          <w:rFonts w:asciiTheme="minorHAnsi" w:hAnsiTheme="minorHAnsi" w:cstheme="minorHAnsi"/>
          <w:bCs/>
          <w:color w:val="auto"/>
          <w:sz w:val="20"/>
          <w:szCs w:val="20"/>
        </w:rPr>
        <w:t xml:space="preserve">Přijetí objednávky musí mít vždy písemnou formu. Telegrafická a dálnopisná sdělení a sdělení elektronickými prostředky, jež umožňují zachycení obsahu právního jednání a určení osoby, která právní jednání učinila, jsou považována za písemnou formu. Uzavřením smlouvy pozbývají jakákoliv předchozí jednání a korespondence právní účinnosti, pokud se </w:t>
      </w:r>
      <w:r w:rsidR="00957E44">
        <w:rPr>
          <w:rFonts w:asciiTheme="minorHAnsi" w:hAnsiTheme="minorHAnsi" w:cstheme="minorHAnsi"/>
          <w:bCs/>
          <w:color w:val="auto"/>
          <w:sz w:val="20"/>
          <w:szCs w:val="20"/>
        </w:rPr>
        <w:t>vztahují k obsahu smlouvy.</w:t>
      </w:r>
    </w:p>
    <w:p w14:paraId="16D5BF24" w14:textId="77777777" w:rsidR="00957E44" w:rsidRDefault="006B2340" w:rsidP="00E64DA4">
      <w:pPr>
        <w:pStyle w:val="Odstavecseseznamem"/>
        <w:numPr>
          <w:ilvl w:val="0"/>
          <w:numId w:val="29"/>
        </w:numPr>
        <w:spacing w:after="120"/>
        <w:ind w:left="0" w:hanging="284"/>
        <w:contextualSpacing w:val="0"/>
        <w:jc w:val="both"/>
        <w:rPr>
          <w:rFonts w:asciiTheme="minorHAnsi" w:hAnsiTheme="minorHAnsi" w:cstheme="minorHAnsi"/>
          <w:bCs/>
          <w:color w:val="auto"/>
          <w:sz w:val="20"/>
          <w:szCs w:val="20"/>
        </w:rPr>
      </w:pPr>
      <w:r w:rsidRPr="00E64DA4">
        <w:rPr>
          <w:rFonts w:asciiTheme="minorHAnsi" w:hAnsiTheme="minorHAnsi" w:cstheme="minorHAnsi"/>
          <w:bCs/>
          <w:color w:val="auto"/>
          <w:sz w:val="20"/>
          <w:szCs w:val="20"/>
        </w:rPr>
        <w:lastRenderedPageBreak/>
        <w:t>V případě přijetí objednáv</w:t>
      </w:r>
      <w:r w:rsidR="00957E44">
        <w:rPr>
          <w:rFonts w:asciiTheme="minorHAnsi" w:hAnsiTheme="minorHAnsi" w:cstheme="minorHAnsi"/>
          <w:bCs/>
          <w:color w:val="auto"/>
          <w:sz w:val="20"/>
          <w:szCs w:val="20"/>
        </w:rPr>
        <w:t>ky po lhůtě uvedené v čl. II odst. 1</w:t>
      </w:r>
      <w:r w:rsidRPr="00E64DA4">
        <w:rPr>
          <w:rFonts w:asciiTheme="minorHAnsi" w:hAnsiTheme="minorHAnsi" w:cstheme="minorHAnsi"/>
          <w:bCs/>
          <w:color w:val="auto"/>
          <w:sz w:val="20"/>
          <w:szCs w:val="20"/>
        </w:rPr>
        <w:t xml:space="preserve"> </w:t>
      </w:r>
      <w:r w:rsidR="00957E44">
        <w:rPr>
          <w:rFonts w:asciiTheme="minorHAnsi" w:hAnsiTheme="minorHAnsi" w:cstheme="minorHAnsi"/>
          <w:bCs/>
          <w:color w:val="auto"/>
          <w:sz w:val="20"/>
          <w:szCs w:val="20"/>
        </w:rPr>
        <w:t>obchodních podmínek</w:t>
      </w:r>
      <w:r w:rsidRPr="00E64DA4">
        <w:rPr>
          <w:rFonts w:asciiTheme="minorHAnsi" w:hAnsiTheme="minorHAnsi" w:cstheme="minorHAnsi"/>
          <w:bCs/>
          <w:color w:val="auto"/>
          <w:sz w:val="20"/>
          <w:szCs w:val="20"/>
        </w:rPr>
        <w:t xml:space="preserve">, po kterou je </w:t>
      </w:r>
      <w:r w:rsidR="00957E44">
        <w:rPr>
          <w:rFonts w:asciiTheme="minorHAnsi" w:hAnsiTheme="minorHAnsi" w:cstheme="minorHAnsi"/>
          <w:bCs/>
          <w:color w:val="auto"/>
          <w:sz w:val="20"/>
          <w:szCs w:val="20"/>
        </w:rPr>
        <w:t>kupující</w:t>
      </w:r>
      <w:r w:rsidRPr="00E64DA4">
        <w:rPr>
          <w:rFonts w:asciiTheme="minorHAnsi" w:hAnsiTheme="minorHAnsi" w:cstheme="minorHAnsi"/>
          <w:bCs/>
          <w:color w:val="auto"/>
          <w:sz w:val="20"/>
          <w:szCs w:val="20"/>
        </w:rPr>
        <w:t xml:space="preserve"> vázán, vzniká smlouva</w:t>
      </w:r>
      <w:r w:rsidR="00957E44">
        <w:rPr>
          <w:rFonts w:asciiTheme="minorHAnsi" w:hAnsiTheme="minorHAnsi" w:cstheme="minorHAnsi"/>
          <w:bCs/>
          <w:color w:val="auto"/>
          <w:sz w:val="20"/>
          <w:szCs w:val="20"/>
        </w:rPr>
        <w:t>,</w:t>
      </w:r>
      <w:r w:rsidRPr="00E64DA4">
        <w:rPr>
          <w:rFonts w:asciiTheme="minorHAnsi" w:hAnsiTheme="minorHAnsi" w:cstheme="minorHAnsi"/>
          <w:bCs/>
          <w:color w:val="auto"/>
          <w:sz w:val="20"/>
          <w:szCs w:val="20"/>
        </w:rPr>
        <w:t xml:space="preserve"> jen pokud </w:t>
      </w:r>
      <w:r w:rsidR="00957E44">
        <w:rPr>
          <w:rFonts w:asciiTheme="minorHAnsi" w:hAnsiTheme="minorHAnsi" w:cstheme="minorHAnsi"/>
          <w:bCs/>
          <w:color w:val="auto"/>
          <w:sz w:val="20"/>
          <w:szCs w:val="20"/>
        </w:rPr>
        <w:t>kupující</w:t>
      </w:r>
      <w:r w:rsidRPr="00E64DA4">
        <w:rPr>
          <w:rFonts w:asciiTheme="minorHAnsi" w:hAnsiTheme="minorHAnsi" w:cstheme="minorHAnsi"/>
          <w:bCs/>
          <w:color w:val="auto"/>
          <w:sz w:val="20"/>
          <w:szCs w:val="20"/>
        </w:rPr>
        <w:t xml:space="preserve"> toto opožděné přijetí obje</w:t>
      </w:r>
      <w:r w:rsidR="00957E44">
        <w:rPr>
          <w:rFonts w:asciiTheme="minorHAnsi" w:hAnsiTheme="minorHAnsi" w:cstheme="minorHAnsi"/>
          <w:bCs/>
          <w:color w:val="auto"/>
          <w:sz w:val="20"/>
          <w:szCs w:val="20"/>
        </w:rPr>
        <w:t>dnávky písemně neodmítne.</w:t>
      </w:r>
    </w:p>
    <w:p w14:paraId="11060AC5" w14:textId="3ECB4B74" w:rsidR="006B2340" w:rsidRDefault="0062632D" w:rsidP="00366614">
      <w:pPr>
        <w:pStyle w:val="Odstavecseseznamem"/>
        <w:numPr>
          <w:ilvl w:val="0"/>
          <w:numId w:val="29"/>
        </w:numPr>
        <w:spacing w:after="120"/>
        <w:ind w:left="0" w:hanging="284"/>
        <w:contextualSpacing w:val="0"/>
        <w:jc w:val="both"/>
        <w:rPr>
          <w:rFonts w:asciiTheme="minorHAnsi" w:hAnsiTheme="minorHAnsi" w:cstheme="minorHAnsi"/>
          <w:bCs/>
          <w:color w:val="auto"/>
          <w:sz w:val="20"/>
          <w:szCs w:val="20"/>
        </w:rPr>
      </w:pPr>
      <w:r w:rsidRPr="0062632D">
        <w:rPr>
          <w:rFonts w:asciiTheme="minorHAnsi" w:hAnsiTheme="minorHAnsi" w:cstheme="minorHAnsi"/>
          <w:bCs/>
          <w:color w:val="auto"/>
          <w:sz w:val="20"/>
          <w:szCs w:val="20"/>
        </w:rPr>
        <w:t xml:space="preserve">Změna, doplnění nebo </w:t>
      </w:r>
      <w:r>
        <w:rPr>
          <w:rFonts w:asciiTheme="minorHAnsi" w:hAnsiTheme="minorHAnsi" w:cstheme="minorHAnsi"/>
          <w:bCs/>
          <w:color w:val="auto"/>
          <w:sz w:val="20"/>
          <w:szCs w:val="20"/>
        </w:rPr>
        <w:t xml:space="preserve">zrušení smlouvy uzavřené mezi kupujícím a prodávajícím </w:t>
      </w:r>
      <w:r w:rsidRPr="0062632D">
        <w:rPr>
          <w:rFonts w:asciiTheme="minorHAnsi" w:hAnsiTheme="minorHAnsi" w:cstheme="minorHAnsi"/>
          <w:bCs/>
          <w:color w:val="auto"/>
          <w:sz w:val="20"/>
          <w:szCs w:val="20"/>
        </w:rPr>
        <w:t>je možná výluč</w:t>
      </w:r>
      <w:r>
        <w:rPr>
          <w:rFonts w:asciiTheme="minorHAnsi" w:hAnsiTheme="minorHAnsi" w:cstheme="minorHAnsi"/>
          <w:bCs/>
          <w:color w:val="auto"/>
          <w:sz w:val="20"/>
          <w:szCs w:val="20"/>
        </w:rPr>
        <w:t>ně písemnou formou. Dodatek ke s</w:t>
      </w:r>
      <w:r w:rsidRPr="0062632D">
        <w:rPr>
          <w:rFonts w:asciiTheme="minorHAnsi" w:hAnsiTheme="minorHAnsi" w:cstheme="minorHAnsi"/>
          <w:bCs/>
          <w:color w:val="auto"/>
          <w:sz w:val="20"/>
          <w:szCs w:val="20"/>
        </w:rPr>
        <w:t>mlouvě nabývá účinnost</w:t>
      </w:r>
      <w:r>
        <w:rPr>
          <w:rFonts w:asciiTheme="minorHAnsi" w:hAnsiTheme="minorHAnsi" w:cstheme="minorHAnsi"/>
          <w:bCs/>
          <w:color w:val="auto"/>
          <w:sz w:val="20"/>
          <w:szCs w:val="20"/>
        </w:rPr>
        <w:t>i mezi přítomnými dnem podpisu kupujícím a p</w:t>
      </w:r>
      <w:r w:rsidRPr="0062632D">
        <w:rPr>
          <w:rFonts w:asciiTheme="minorHAnsi" w:hAnsiTheme="minorHAnsi" w:cstheme="minorHAnsi"/>
          <w:bCs/>
          <w:color w:val="auto"/>
          <w:sz w:val="20"/>
          <w:szCs w:val="20"/>
        </w:rPr>
        <w:t>rodávajícím, j</w:t>
      </w:r>
      <w:r>
        <w:rPr>
          <w:rFonts w:asciiTheme="minorHAnsi" w:hAnsiTheme="minorHAnsi" w:cstheme="minorHAnsi"/>
          <w:bCs/>
          <w:color w:val="auto"/>
          <w:sz w:val="20"/>
          <w:szCs w:val="20"/>
        </w:rPr>
        <w:t>inak dnem doručení podepsaného d</w:t>
      </w:r>
      <w:r w:rsidRPr="0062632D">
        <w:rPr>
          <w:rFonts w:asciiTheme="minorHAnsi" w:hAnsiTheme="minorHAnsi" w:cstheme="minorHAnsi"/>
          <w:bCs/>
          <w:color w:val="auto"/>
          <w:sz w:val="20"/>
          <w:szCs w:val="20"/>
        </w:rPr>
        <w:t>odatku poslední stranou na adresu sídla druhé strany. To neplatí v situaci, kdy je změna pro Kupujícího výhodnější.</w:t>
      </w:r>
    </w:p>
    <w:p w14:paraId="5D7762AD" w14:textId="77777777" w:rsidR="00A734D3" w:rsidRDefault="00A734D3" w:rsidP="00A734D3">
      <w:pPr>
        <w:pStyle w:val="Odstavecseseznamem"/>
        <w:spacing w:after="120"/>
        <w:ind w:left="0"/>
        <w:contextualSpacing w:val="0"/>
        <w:jc w:val="both"/>
        <w:rPr>
          <w:rFonts w:asciiTheme="minorHAnsi" w:hAnsiTheme="minorHAnsi" w:cstheme="minorHAnsi"/>
          <w:bCs/>
          <w:color w:val="auto"/>
          <w:sz w:val="20"/>
          <w:szCs w:val="20"/>
        </w:rPr>
      </w:pPr>
    </w:p>
    <w:p w14:paraId="181A6853" w14:textId="67DC37BC" w:rsidR="00366614" w:rsidRDefault="00366614" w:rsidP="00366614">
      <w:pPr>
        <w:pStyle w:val="Odstavecseseznamem"/>
        <w:numPr>
          <w:ilvl w:val="0"/>
          <w:numId w:val="1"/>
        </w:numPr>
        <w:spacing w:after="480"/>
        <w:ind w:left="0" w:hanging="284"/>
        <w:jc w:val="both"/>
        <w:rPr>
          <w:rFonts w:asciiTheme="minorHAnsi" w:hAnsiTheme="minorHAnsi" w:cstheme="minorHAnsi"/>
          <w:b/>
          <w:bCs/>
          <w:color w:val="auto"/>
          <w:sz w:val="20"/>
          <w:szCs w:val="20"/>
        </w:rPr>
      </w:pPr>
      <w:r w:rsidRPr="00366614">
        <w:rPr>
          <w:rFonts w:asciiTheme="minorHAnsi" w:hAnsiTheme="minorHAnsi" w:cstheme="minorHAnsi"/>
          <w:b/>
          <w:bCs/>
          <w:color w:val="auto"/>
          <w:sz w:val="20"/>
          <w:szCs w:val="20"/>
        </w:rPr>
        <w:t>Dodací podmínky</w:t>
      </w:r>
    </w:p>
    <w:p w14:paraId="06530FAD" w14:textId="77777777" w:rsidR="00366614" w:rsidRDefault="00366614" w:rsidP="00366614">
      <w:pPr>
        <w:pStyle w:val="Odstavecseseznamem"/>
        <w:spacing w:after="480"/>
        <w:ind w:left="0"/>
        <w:jc w:val="both"/>
        <w:rPr>
          <w:rFonts w:asciiTheme="minorHAnsi" w:hAnsiTheme="minorHAnsi" w:cstheme="minorHAnsi"/>
          <w:b/>
          <w:bCs/>
          <w:color w:val="auto"/>
          <w:sz w:val="20"/>
          <w:szCs w:val="20"/>
        </w:rPr>
      </w:pPr>
    </w:p>
    <w:p w14:paraId="45F4F4C0" w14:textId="46DFEEB1" w:rsidR="00862517" w:rsidRDefault="00862517" w:rsidP="00862517">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Pr</w:t>
      </w:r>
      <w:r>
        <w:rPr>
          <w:rFonts w:asciiTheme="minorHAnsi" w:hAnsiTheme="minorHAnsi" w:cstheme="minorHAnsi"/>
          <w:bCs/>
          <w:color w:val="auto"/>
          <w:sz w:val="20"/>
          <w:szCs w:val="20"/>
        </w:rPr>
        <w:t>odávající se zavazuje odevzdat k</w:t>
      </w:r>
      <w:r w:rsidRPr="00862517">
        <w:rPr>
          <w:rFonts w:asciiTheme="minorHAnsi" w:hAnsiTheme="minorHAnsi" w:cstheme="minorHAnsi"/>
          <w:bCs/>
          <w:color w:val="auto"/>
          <w:sz w:val="20"/>
          <w:szCs w:val="20"/>
        </w:rPr>
        <w:t>upujícímu hmotné</w:t>
      </w:r>
      <w:r>
        <w:rPr>
          <w:rFonts w:asciiTheme="minorHAnsi" w:hAnsiTheme="minorHAnsi" w:cstheme="minorHAnsi"/>
          <w:bCs/>
          <w:color w:val="auto"/>
          <w:sz w:val="20"/>
          <w:szCs w:val="20"/>
        </w:rPr>
        <w:t xml:space="preserve"> movité věci a jejich součásti, </w:t>
      </w:r>
      <w:r w:rsidRPr="00862517">
        <w:rPr>
          <w:rFonts w:asciiTheme="minorHAnsi" w:hAnsiTheme="minorHAnsi" w:cstheme="minorHAnsi"/>
          <w:bCs/>
          <w:color w:val="auto"/>
          <w:sz w:val="20"/>
          <w:szCs w:val="20"/>
        </w:rPr>
        <w:t xml:space="preserve">jakož i doklady, které se ke </w:t>
      </w:r>
      <w:r>
        <w:rPr>
          <w:rFonts w:asciiTheme="minorHAnsi" w:hAnsiTheme="minorHAnsi" w:cstheme="minorHAnsi"/>
          <w:bCs/>
          <w:color w:val="auto"/>
          <w:sz w:val="20"/>
          <w:szCs w:val="20"/>
        </w:rPr>
        <w:t>zboží</w:t>
      </w:r>
      <w:r w:rsidRPr="00862517">
        <w:rPr>
          <w:rFonts w:asciiTheme="minorHAnsi" w:hAnsiTheme="minorHAnsi" w:cstheme="minorHAnsi"/>
          <w:bCs/>
          <w:color w:val="auto"/>
          <w:sz w:val="20"/>
          <w:szCs w:val="20"/>
        </w:rPr>
        <w:t xml:space="preserve"> vztahují, a umožní </w:t>
      </w:r>
      <w:r>
        <w:rPr>
          <w:rFonts w:asciiTheme="minorHAnsi" w:hAnsiTheme="minorHAnsi" w:cstheme="minorHAnsi"/>
          <w:bCs/>
          <w:color w:val="auto"/>
          <w:sz w:val="20"/>
          <w:szCs w:val="20"/>
        </w:rPr>
        <w:t>kupujícímu</w:t>
      </w:r>
      <w:r w:rsidRPr="00862517">
        <w:rPr>
          <w:rFonts w:asciiTheme="minorHAnsi" w:hAnsiTheme="minorHAnsi" w:cstheme="minorHAnsi"/>
          <w:bCs/>
          <w:color w:val="auto"/>
          <w:sz w:val="20"/>
          <w:szCs w:val="20"/>
        </w:rPr>
        <w:t xml:space="preserve"> nabýt v</w:t>
      </w:r>
      <w:r>
        <w:rPr>
          <w:rFonts w:asciiTheme="minorHAnsi" w:hAnsiTheme="minorHAnsi" w:cstheme="minorHAnsi"/>
          <w:bCs/>
          <w:color w:val="auto"/>
          <w:sz w:val="20"/>
          <w:szCs w:val="20"/>
        </w:rPr>
        <w:t>lastnické právo</w:t>
      </w:r>
      <w:r w:rsidRPr="00862517">
        <w:rPr>
          <w:rFonts w:asciiTheme="minorHAnsi" w:hAnsiTheme="minorHAnsi" w:cstheme="minorHAnsi"/>
          <w:bCs/>
          <w:color w:val="auto"/>
          <w:sz w:val="20"/>
          <w:szCs w:val="20"/>
        </w:rPr>
        <w:t>. Pokud je to vzhledem k povaze nutné, je prodávající povinen zboží před kupujícím vyzkoušet.</w:t>
      </w:r>
    </w:p>
    <w:p w14:paraId="4D1600D7" w14:textId="77777777" w:rsidR="00862517" w:rsidRDefault="00862517" w:rsidP="00862517">
      <w:pPr>
        <w:pStyle w:val="Odstavecseseznamem"/>
        <w:numPr>
          <w:ilvl w:val="0"/>
          <w:numId w:val="31"/>
        </w:numPr>
        <w:spacing w:after="120"/>
        <w:ind w:left="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Doklady, které je nutné s dodávkou předat se rozumí zejména, ale nejen i:</w:t>
      </w:r>
    </w:p>
    <w:p w14:paraId="2A3CA3EF" w14:textId="3B6D7F35" w:rsidR="00862517" w:rsidRP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veškerá prohlášení výrobců</w:t>
      </w:r>
      <w:r>
        <w:rPr>
          <w:rFonts w:asciiTheme="minorHAnsi" w:hAnsiTheme="minorHAnsi" w:cstheme="minorHAnsi"/>
          <w:bCs/>
          <w:color w:val="auto"/>
          <w:sz w:val="20"/>
          <w:szCs w:val="20"/>
        </w:rPr>
        <w:t>,</w:t>
      </w:r>
    </w:p>
    <w:p w14:paraId="7369D49F" w14:textId="72B5DCA2" w:rsidR="00862517" w:rsidRP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prohlášení o shodě</w:t>
      </w:r>
      <w:r>
        <w:rPr>
          <w:rFonts w:asciiTheme="minorHAnsi" w:hAnsiTheme="minorHAnsi" w:cstheme="minorHAnsi"/>
          <w:bCs/>
          <w:color w:val="auto"/>
          <w:sz w:val="20"/>
          <w:szCs w:val="20"/>
        </w:rPr>
        <w:t>,</w:t>
      </w:r>
    </w:p>
    <w:p w14:paraId="3E0EDEEF" w14:textId="45DE1E86" w:rsidR="00862517" w:rsidRP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prohlášení o záruce</w:t>
      </w:r>
      <w:r>
        <w:rPr>
          <w:rFonts w:asciiTheme="minorHAnsi" w:hAnsiTheme="minorHAnsi" w:cstheme="minorHAnsi"/>
          <w:bCs/>
          <w:color w:val="auto"/>
          <w:sz w:val="20"/>
          <w:szCs w:val="20"/>
        </w:rPr>
        <w:t>,</w:t>
      </w:r>
    </w:p>
    <w:p w14:paraId="5B8B4460" w14:textId="7545D544" w:rsidR="00862517" w:rsidRP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návody</w:t>
      </w:r>
      <w:r>
        <w:rPr>
          <w:rFonts w:asciiTheme="minorHAnsi" w:hAnsiTheme="minorHAnsi" w:cstheme="minorHAnsi"/>
          <w:bCs/>
          <w:color w:val="auto"/>
          <w:sz w:val="20"/>
          <w:szCs w:val="20"/>
        </w:rPr>
        <w:t>,</w:t>
      </w:r>
    </w:p>
    <w:p w14:paraId="08CAF0A5" w14:textId="131382B3" w:rsidR="00862517" w:rsidRP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konstrukční řešení a nákresy</w:t>
      </w:r>
      <w:r>
        <w:rPr>
          <w:rFonts w:asciiTheme="minorHAnsi" w:hAnsiTheme="minorHAnsi" w:cstheme="minorHAnsi"/>
          <w:bCs/>
          <w:color w:val="auto"/>
          <w:sz w:val="20"/>
          <w:szCs w:val="20"/>
        </w:rPr>
        <w:t>,</w:t>
      </w:r>
    </w:p>
    <w:p w14:paraId="6C7E8E47" w14:textId="6E89BD34" w:rsidR="00862517" w:rsidRP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licenční dokumenty</w:t>
      </w:r>
      <w:r>
        <w:rPr>
          <w:rFonts w:asciiTheme="minorHAnsi" w:hAnsiTheme="minorHAnsi" w:cstheme="minorHAnsi"/>
          <w:bCs/>
          <w:color w:val="auto"/>
          <w:sz w:val="20"/>
          <w:szCs w:val="20"/>
        </w:rPr>
        <w:t>,</w:t>
      </w:r>
    </w:p>
    <w:p w14:paraId="4E253DAB" w14:textId="352C6C3A" w:rsidR="00862517" w:rsidRP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dokumenty o pojištění</w:t>
      </w:r>
      <w:r>
        <w:rPr>
          <w:rFonts w:asciiTheme="minorHAnsi" w:hAnsiTheme="minorHAnsi" w:cstheme="minorHAnsi"/>
          <w:bCs/>
          <w:color w:val="auto"/>
          <w:sz w:val="20"/>
          <w:szCs w:val="20"/>
        </w:rPr>
        <w:t>,</w:t>
      </w:r>
    </w:p>
    <w:p w14:paraId="3BA54659" w14:textId="4780EF4E" w:rsidR="00862517" w:rsidRDefault="00862517" w:rsidP="00862517">
      <w:pPr>
        <w:pStyle w:val="Odstavecseseznamem"/>
        <w:numPr>
          <w:ilvl w:val="1"/>
          <w:numId w:val="31"/>
        </w:numPr>
        <w:spacing w:after="12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dokumenty o splnění podmínek odběratele kupujícího (pro případ dalšího použití, či prodeje zboží).</w:t>
      </w:r>
    </w:p>
    <w:p w14:paraId="08310096" w14:textId="77777777" w:rsidR="003E2DF3" w:rsidRDefault="003E2DF3" w:rsidP="003E2DF3">
      <w:pPr>
        <w:pStyle w:val="Odstavecseseznamem"/>
        <w:spacing w:after="120"/>
        <w:ind w:left="873"/>
        <w:jc w:val="both"/>
        <w:rPr>
          <w:rFonts w:asciiTheme="minorHAnsi" w:hAnsiTheme="minorHAnsi" w:cstheme="minorHAnsi"/>
          <w:bCs/>
          <w:color w:val="auto"/>
          <w:sz w:val="20"/>
          <w:szCs w:val="20"/>
        </w:rPr>
      </w:pPr>
    </w:p>
    <w:p w14:paraId="4C9C8060" w14:textId="6271CB8E" w:rsidR="007576EB" w:rsidRPr="007576EB" w:rsidRDefault="007576EB" w:rsidP="007576EB">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Prodávající</w:t>
      </w:r>
      <w:r w:rsidRPr="00366614">
        <w:rPr>
          <w:rFonts w:asciiTheme="minorHAnsi" w:hAnsiTheme="minorHAnsi" w:cstheme="minorHAnsi"/>
          <w:bCs/>
          <w:color w:val="auto"/>
          <w:sz w:val="20"/>
          <w:szCs w:val="20"/>
        </w:rPr>
        <w:t xml:space="preserve"> ručí za to, že dodá zboží v množství, jakosti a provedení, jež určuje smlouva a zboží opatří pro přepravu způsobem stanoveným ve smlouvě.</w:t>
      </w:r>
    </w:p>
    <w:p w14:paraId="47F0684A" w14:textId="1B651D78" w:rsidR="00862517" w:rsidRPr="00862517" w:rsidRDefault="00862517" w:rsidP="00862517">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Není-li ve s</w:t>
      </w:r>
      <w:r w:rsidRPr="00862517">
        <w:rPr>
          <w:rFonts w:asciiTheme="minorHAnsi" w:hAnsiTheme="minorHAnsi" w:cstheme="minorHAnsi"/>
          <w:bCs/>
          <w:color w:val="auto"/>
          <w:sz w:val="20"/>
          <w:szCs w:val="20"/>
        </w:rPr>
        <w:t>mlouvě určena jakost nebo provedení zboží, j</w:t>
      </w:r>
      <w:r>
        <w:rPr>
          <w:rFonts w:asciiTheme="minorHAnsi" w:hAnsiTheme="minorHAnsi" w:cstheme="minorHAnsi"/>
          <w:bCs/>
          <w:color w:val="auto"/>
          <w:sz w:val="20"/>
          <w:szCs w:val="20"/>
        </w:rPr>
        <w:t>e Prodávající povinen odevzdat z</w:t>
      </w:r>
      <w:r w:rsidRPr="00862517">
        <w:rPr>
          <w:rFonts w:asciiTheme="minorHAnsi" w:hAnsiTheme="minorHAnsi" w:cstheme="minorHAnsi"/>
          <w:bCs/>
          <w:color w:val="auto"/>
          <w:sz w:val="20"/>
          <w:szCs w:val="20"/>
        </w:rPr>
        <w:t>boží v jakosti a provedení podle příslušné technické normy nebo v ja</w:t>
      </w:r>
      <w:r>
        <w:rPr>
          <w:rFonts w:asciiTheme="minorHAnsi" w:hAnsiTheme="minorHAnsi" w:cstheme="minorHAnsi"/>
          <w:bCs/>
          <w:color w:val="auto"/>
          <w:sz w:val="20"/>
          <w:szCs w:val="20"/>
        </w:rPr>
        <w:t xml:space="preserve">kosti a provedení odpovídajícím </w:t>
      </w:r>
      <w:r w:rsidRPr="00862517">
        <w:rPr>
          <w:rFonts w:asciiTheme="minorHAnsi" w:hAnsiTheme="minorHAnsi" w:cstheme="minorHAnsi"/>
          <w:bCs/>
          <w:color w:val="auto"/>
          <w:sz w:val="20"/>
          <w:szCs w:val="20"/>
        </w:rPr>
        <w:t>sjednanému účelu</w:t>
      </w:r>
      <w:r>
        <w:rPr>
          <w:rFonts w:asciiTheme="minorHAnsi" w:hAnsiTheme="minorHAnsi" w:cstheme="minorHAnsi"/>
          <w:bCs/>
          <w:color w:val="auto"/>
          <w:sz w:val="20"/>
          <w:szCs w:val="20"/>
        </w:rPr>
        <w:t xml:space="preserve"> nebo účelu, k němuž se takové z</w:t>
      </w:r>
      <w:r w:rsidRPr="00862517">
        <w:rPr>
          <w:rFonts w:asciiTheme="minorHAnsi" w:hAnsiTheme="minorHAnsi" w:cstheme="minorHAnsi"/>
          <w:bCs/>
          <w:color w:val="auto"/>
          <w:sz w:val="20"/>
          <w:szCs w:val="20"/>
        </w:rPr>
        <w:t xml:space="preserve">boží zpravidla používá, </w:t>
      </w:r>
      <w:r>
        <w:rPr>
          <w:rFonts w:asciiTheme="minorHAnsi" w:hAnsiTheme="minorHAnsi" w:cstheme="minorHAnsi"/>
          <w:bCs/>
          <w:color w:val="auto"/>
          <w:sz w:val="20"/>
          <w:szCs w:val="20"/>
        </w:rPr>
        <w:t>a/nebo k účelu vyplývajícího z objednávky k</w:t>
      </w:r>
      <w:r w:rsidRPr="00862517">
        <w:rPr>
          <w:rFonts w:asciiTheme="minorHAnsi" w:hAnsiTheme="minorHAnsi" w:cstheme="minorHAnsi"/>
          <w:bCs/>
          <w:color w:val="auto"/>
          <w:sz w:val="20"/>
          <w:szCs w:val="20"/>
        </w:rPr>
        <w:t xml:space="preserve">upujícího, a současně v souladu se všemi obecně závaznými právními, technickými, bezpečnostními </w:t>
      </w:r>
      <w:r w:rsidR="006708F6">
        <w:rPr>
          <w:rFonts w:asciiTheme="minorHAnsi" w:hAnsiTheme="minorHAnsi" w:cstheme="minorHAnsi"/>
          <w:bCs/>
          <w:color w:val="auto"/>
          <w:sz w:val="20"/>
          <w:szCs w:val="20"/>
        </w:rPr>
        <w:t>a jinými předpisy, které se ke z</w:t>
      </w:r>
      <w:r w:rsidRPr="00862517">
        <w:rPr>
          <w:rFonts w:asciiTheme="minorHAnsi" w:hAnsiTheme="minorHAnsi" w:cstheme="minorHAnsi"/>
          <w:bCs/>
          <w:color w:val="auto"/>
          <w:sz w:val="20"/>
          <w:szCs w:val="20"/>
        </w:rPr>
        <w:t>boží vztahují.</w:t>
      </w:r>
    </w:p>
    <w:p w14:paraId="69CEB7B5" w14:textId="77777777" w:rsidR="00366614" w:rsidRDefault="00366614" w:rsidP="00366614">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366614">
        <w:rPr>
          <w:rFonts w:asciiTheme="minorHAnsi" w:hAnsiTheme="minorHAnsi" w:cstheme="minorHAnsi"/>
          <w:bCs/>
          <w:color w:val="auto"/>
          <w:sz w:val="20"/>
          <w:szCs w:val="20"/>
        </w:rPr>
        <w:t xml:space="preserve">Pokud není dohodnuto jinak, </w:t>
      </w:r>
      <w:r>
        <w:rPr>
          <w:rFonts w:asciiTheme="minorHAnsi" w:hAnsiTheme="minorHAnsi" w:cstheme="minorHAnsi"/>
          <w:bCs/>
          <w:color w:val="auto"/>
          <w:sz w:val="20"/>
          <w:szCs w:val="20"/>
        </w:rPr>
        <w:t xml:space="preserve">kupující </w:t>
      </w:r>
      <w:r w:rsidRPr="00366614">
        <w:rPr>
          <w:rFonts w:asciiTheme="minorHAnsi" w:hAnsiTheme="minorHAnsi" w:cstheme="minorHAnsi"/>
          <w:bCs/>
          <w:color w:val="auto"/>
          <w:sz w:val="20"/>
          <w:szCs w:val="20"/>
        </w:rPr>
        <w:t xml:space="preserve">rozhodne o způsobu dopravy a sdělí jej </w:t>
      </w:r>
      <w:r>
        <w:rPr>
          <w:rFonts w:asciiTheme="minorHAnsi" w:hAnsiTheme="minorHAnsi" w:cstheme="minorHAnsi"/>
          <w:bCs/>
          <w:color w:val="auto"/>
          <w:sz w:val="20"/>
          <w:szCs w:val="20"/>
        </w:rPr>
        <w:t>prodávajícímu</w:t>
      </w:r>
      <w:r w:rsidRPr="00366614">
        <w:rPr>
          <w:rFonts w:asciiTheme="minorHAnsi" w:hAnsiTheme="minorHAnsi" w:cstheme="minorHAnsi"/>
          <w:bCs/>
          <w:color w:val="auto"/>
          <w:sz w:val="20"/>
          <w:szCs w:val="20"/>
        </w:rPr>
        <w:t xml:space="preserve"> v objednávce. V případě, že způsob dopravy určuje dodavatel, je povinen z hlediska nákladů a času zvolit pro </w:t>
      </w:r>
      <w:r>
        <w:rPr>
          <w:rFonts w:asciiTheme="minorHAnsi" w:hAnsiTheme="minorHAnsi" w:cstheme="minorHAnsi"/>
          <w:bCs/>
          <w:color w:val="auto"/>
          <w:sz w:val="20"/>
          <w:szCs w:val="20"/>
        </w:rPr>
        <w:t>kupujícího</w:t>
      </w:r>
      <w:r w:rsidRPr="00366614">
        <w:rPr>
          <w:rFonts w:asciiTheme="minorHAnsi" w:hAnsiTheme="minorHAnsi" w:cstheme="minorHAnsi"/>
          <w:bCs/>
          <w:color w:val="auto"/>
          <w:sz w:val="20"/>
          <w:szCs w:val="20"/>
        </w:rPr>
        <w:t xml:space="preserve"> nejvýhodnější způsob dopravy. Pokud není dohodnuto jinak, riziko vyplývající z dopravy zbož</w:t>
      </w:r>
      <w:r>
        <w:rPr>
          <w:rFonts w:asciiTheme="minorHAnsi" w:hAnsiTheme="minorHAnsi" w:cstheme="minorHAnsi"/>
          <w:bCs/>
          <w:color w:val="auto"/>
          <w:sz w:val="20"/>
          <w:szCs w:val="20"/>
        </w:rPr>
        <w:t xml:space="preserve">í </w:t>
      </w:r>
      <w:r w:rsidRPr="00366614">
        <w:rPr>
          <w:rFonts w:asciiTheme="minorHAnsi" w:hAnsiTheme="minorHAnsi" w:cstheme="minorHAnsi"/>
          <w:bCs/>
          <w:color w:val="auto"/>
          <w:sz w:val="20"/>
          <w:szCs w:val="20"/>
        </w:rPr>
        <w:t xml:space="preserve">nese </w:t>
      </w:r>
      <w:r>
        <w:rPr>
          <w:rFonts w:asciiTheme="minorHAnsi" w:hAnsiTheme="minorHAnsi" w:cstheme="minorHAnsi"/>
          <w:bCs/>
          <w:color w:val="auto"/>
          <w:sz w:val="20"/>
          <w:szCs w:val="20"/>
        </w:rPr>
        <w:t>prodávající</w:t>
      </w:r>
      <w:r w:rsidRPr="00366614">
        <w:rPr>
          <w:rFonts w:asciiTheme="minorHAnsi" w:hAnsiTheme="minorHAnsi" w:cstheme="minorHAnsi"/>
          <w:bCs/>
          <w:color w:val="auto"/>
          <w:sz w:val="20"/>
          <w:szCs w:val="20"/>
        </w:rPr>
        <w:t>.</w:t>
      </w:r>
    </w:p>
    <w:p w14:paraId="210CC6BA" w14:textId="502F395E" w:rsidR="00862517" w:rsidRDefault="00862517" w:rsidP="00862517">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862517">
        <w:rPr>
          <w:rFonts w:asciiTheme="minorHAnsi" w:hAnsiTheme="minorHAnsi" w:cstheme="minorHAnsi"/>
          <w:bCs/>
          <w:color w:val="auto"/>
          <w:sz w:val="20"/>
          <w:szCs w:val="20"/>
        </w:rPr>
        <w:t xml:space="preserve">Prodávající je povinen na své náklady a nebezpečí odevzdat </w:t>
      </w:r>
      <w:r>
        <w:rPr>
          <w:rFonts w:asciiTheme="minorHAnsi" w:hAnsiTheme="minorHAnsi" w:cstheme="minorHAnsi"/>
          <w:bCs/>
          <w:color w:val="auto"/>
          <w:sz w:val="20"/>
          <w:szCs w:val="20"/>
        </w:rPr>
        <w:t>zboží k</w:t>
      </w:r>
      <w:r w:rsidRPr="00862517">
        <w:rPr>
          <w:rFonts w:asciiTheme="minorHAnsi" w:hAnsiTheme="minorHAnsi" w:cstheme="minorHAnsi"/>
          <w:bCs/>
          <w:color w:val="auto"/>
          <w:sz w:val="20"/>
          <w:szCs w:val="20"/>
        </w:rPr>
        <w:t>up</w:t>
      </w:r>
      <w:r>
        <w:rPr>
          <w:rFonts w:asciiTheme="minorHAnsi" w:hAnsiTheme="minorHAnsi" w:cstheme="minorHAnsi"/>
          <w:bCs/>
          <w:color w:val="auto"/>
          <w:sz w:val="20"/>
          <w:szCs w:val="20"/>
        </w:rPr>
        <w:t>ujícímu s doklady, které se ke z</w:t>
      </w:r>
      <w:r w:rsidRPr="00862517">
        <w:rPr>
          <w:rFonts w:asciiTheme="minorHAnsi" w:hAnsiTheme="minorHAnsi" w:cstheme="minorHAnsi"/>
          <w:bCs/>
          <w:color w:val="auto"/>
          <w:sz w:val="20"/>
          <w:szCs w:val="20"/>
        </w:rPr>
        <w:t>boží vztahuj</w:t>
      </w:r>
      <w:r>
        <w:rPr>
          <w:rFonts w:asciiTheme="minorHAnsi" w:hAnsiTheme="minorHAnsi" w:cstheme="minorHAnsi"/>
          <w:bCs/>
          <w:color w:val="auto"/>
          <w:sz w:val="20"/>
          <w:szCs w:val="20"/>
        </w:rPr>
        <w:t>í, v čase a místě sjednaném ve smlouvě. Pokud není ve s</w:t>
      </w:r>
      <w:r w:rsidRPr="00862517">
        <w:rPr>
          <w:rFonts w:asciiTheme="minorHAnsi" w:hAnsiTheme="minorHAnsi" w:cstheme="minorHAnsi"/>
          <w:bCs/>
          <w:color w:val="auto"/>
          <w:sz w:val="20"/>
          <w:szCs w:val="20"/>
        </w:rPr>
        <w:t>mlouvě dohodnuto jinak, je místem dodán</w:t>
      </w:r>
      <w:r>
        <w:rPr>
          <w:rFonts w:asciiTheme="minorHAnsi" w:hAnsiTheme="minorHAnsi" w:cstheme="minorHAnsi"/>
          <w:bCs/>
          <w:color w:val="auto"/>
          <w:sz w:val="20"/>
          <w:szCs w:val="20"/>
        </w:rPr>
        <w:t>í sídlo k</w:t>
      </w:r>
      <w:r w:rsidRPr="00862517">
        <w:rPr>
          <w:rFonts w:asciiTheme="minorHAnsi" w:hAnsiTheme="minorHAnsi" w:cstheme="minorHAnsi"/>
          <w:bCs/>
          <w:color w:val="auto"/>
          <w:sz w:val="20"/>
          <w:szCs w:val="20"/>
        </w:rPr>
        <w:t>upujícího a dobou dodání tři dny po objednávce.</w:t>
      </w:r>
    </w:p>
    <w:p w14:paraId="070075B5" w14:textId="450DD966" w:rsidR="00467555" w:rsidRDefault="00467555" w:rsidP="00467555">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467555">
        <w:rPr>
          <w:rFonts w:asciiTheme="minorHAnsi" w:hAnsiTheme="minorHAnsi" w:cstheme="minorHAnsi"/>
          <w:bCs/>
          <w:color w:val="auto"/>
          <w:sz w:val="20"/>
          <w:szCs w:val="20"/>
        </w:rPr>
        <w:t>Není-li ve Smlouvě d</w:t>
      </w:r>
      <w:r>
        <w:rPr>
          <w:rFonts w:asciiTheme="minorHAnsi" w:hAnsiTheme="minorHAnsi" w:cstheme="minorHAnsi"/>
          <w:bCs/>
          <w:color w:val="auto"/>
          <w:sz w:val="20"/>
          <w:szCs w:val="20"/>
        </w:rPr>
        <w:t>ohodnuto jinak, řídí se dodání z</w:t>
      </w:r>
      <w:r w:rsidRPr="00467555">
        <w:rPr>
          <w:rFonts w:asciiTheme="minorHAnsi" w:hAnsiTheme="minorHAnsi" w:cstheme="minorHAnsi"/>
          <w:bCs/>
          <w:color w:val="auto"/>
          <w:sz w:val="20"/>
          <w:szCs w:val="20"/>
        </w:rPr>
        <w:t>b</w:t>
      </w:r>
      <w:r>
        <w:rPr>
          <w:rFonts w:asciiTheme="minorHAnsi" w:hAnsiTheme="minorHAnsi" w:cstheme="minorHAnsi"/>
          <w:bCs/>
          <w:color w:val="auto"/>
          <w:sz w:val="20"/>
          <w:szCs w:val="20"/>
        </w:rPr>
        <w:t>oží dodací podmínkou DDP sídlo k</w:t>
      </w:r>
      <w:r w:rsidRPr="00467555">
        <w:rPr>
          <w:rFonts w:asciiTheme="minorHAnsi" w:hAnsiTheme="minorHAnsi" w:cstheme="minorHAnsi"/>
          <w:bCs/>
          <w:color w:val="auto"/>
          <w:sz w:val="20"/>
          <w:szCs w:val="20"/>
        </w:rPr>
        <w:t>upujícího dle INCOTERMS 2010.</w:t>
      </w:r>
    </w:p>
    <w:p w14:paraId="30A02152" w14:textId="4FD01886" w:rsidR="00467555" w:rsidRPr="00467555" w:rsidRDefault="00467555" w:rsidP="00467555">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Předává-li prodávající zboží k</w:t>
      </w:r>
      <w:r w:rsidRPr="00467555">
        <w:rPr>
          <w:rFonts w:asciiTheme="minorHAnsi" w:hAnsiTheme="minorHAnsi" w:cstheme="minorHAnsi"/>
          <w:bCs/>
          <w:color w:val="auto"/>
          <w:sz w:val="20"/>
          <w:szCs w:val="20"/>
        </w:rPr>
        <w:t>upujíc</w:t>
      </w:r>
      <w:r>
        <w:rPr>
          <w:rFonts w:asciiTheme="minorHAnsi" w:hAnsiTheme="minorHAnsi" w:cstheme="minorHAnsi"/>
          <w:bCs/>
          <w:color w:val="auto"/>
          <w:sz w:val="20"/>
          <w:szCs w:val="20"/>
        </w:rPr>
        <w:t>ímu přímo v sídle kupujícího, bude o dodání zboží sepsán p</w:t>
      </w:r>
      <w:r w:rsidRPr="00467555">
        <w:rPr>
          <w:rFonts w:asciiTheme="minorHAnsi" w:hAnsiTheme="minorHAnsi" w:cstheme="minorHAnsi"/>
          <w:bCs/>
          <w:color w:val="auto"/>
          <w:sz w:val="20"/>
          <w:szCs w:val="20"/>
        </w:rPr>
        <w:t xml:space="preserve">rotokol o odevzdání a převzetí </w:t>
      </w:r>
      <w:r w:rsidR="00285503">
        <w:rPr>
          <w:rFonts w:asciiTheme="minorHAnsi" w:hAnsiTheme="minorHAnsi" w:cstheme="minorHAnsi"/>
          <w:bCs/>
          <w:color w:val="auto"/>
          <w:sz w:val="20"/>
          <w:szCs w:val="20"/>
        </w:rPr>
        <w:t>z</w:t>
      </w:r>
      <w:r w:rsidRPr="004A0634">
        <w:rPr>
          <w:rFonts w:asciiTheme="minorHAnsi" w:hAnsiTheme="minorHAnsi" w:cstheme="minorHAnsi"/>
          <w:bCs/>
          <w:color w:val="auto"/>
          <w:sz w:val="20"/>
          <w:szCs w:val="20"/>
        </w:rPr>
        <w:t xml:space="preserve">boží, který podepíší </w:t>
      </w:r>
      <w:r w:rsidR="007576EB" w:rsidRPr="004A0634">
        <w:rPr>
          <w:rFonts w:asciiTheme="minorHAnsi" w:hAnsiTheme="minorHAnsi" w:cstheme="minorHAnsi"/>
          <w:bCs/>
          <w:color w:val="auto"/>
          <w:sz w:val="20"/>
          <w:szCs w:val="20"/>
        </w:rPr>
        <w:t xml:space="preserve">oprávnění </w:t>
      </w:r>
      <w:r w:rsidRPr="004A0634">
        <w:rPr>
          <w:rFonts w:asciiTheme="minorHAnsi" w:hAnsiTheme="minorHAnsi" w:cstheme="minorHAnsi"/>
          <w:bCs/>
          <w:color w:val="auto"/>
          <w:sz w:val="20"/>
          <w:szCs w:val="20"/>
        </w:rPr>
        <w:t>zástupci obou stran. V ostatních p</w:t>
      </w:r>
      <w:r w:rsidR="007576EB" w:rsidRPr="004A0634">
        <w:rPr>
          <w:rFonts w:asciiTheme="minorHAnsi" w:hAnsiTheme="minorHAnsi" w:cstheme="minorHAnsi"/>
          <w:bCs/>
          <w:color w:val="auto"/>
          <w:sz w:val="20"/>
          <w:szCs w:val="20"/>
        </w:rPr>
        <w:t>řípadech je dokladem o předání zboží dodací list potvrzený zástupcem k</w:t>
      </w:r>
      <w:r w:rsidRPr="004A0634">
        <w:rPr>
          <w:rFonts w:asciiTheme="minorHAnsi" w:hAnsiTheme="minorHAnsi" w:cstheme="minorHAnsi"/>
          <w:bCs/>
          <w:color w:val="auto"/>
          <w:sz w:val="20"/>
          <w:szCs w:val="20"/>
        </w:rPr>
        <w:t>upujícího. Podpis předávacího protokolu, ve kterém bude uvedeno, že zboží je dodáno bez vad</w:t>
      </w:r>
      <w:r w:rsidR="00A734D3" w:rsidRPr="004A0634">
        <w:rPr>
          <w:rFonts w:asciiTheme="minorHAnsi" w:hAnsiTheme="minorHAnsi" w:cstheme="minorHAnsi"/>
          <w:bCs/>
          <w:color w:val="auto"/>
          <w:sz w:val="20"/>
          <w:szCs w:val="20"/>
        </w:rPr>
        <w:t>,</w:t>
      </w:r>
      <w:r w:rsidRPr="004A0634">
        <w:rPr>
          <w:rFonts w:asciiTheme="minorHAnsi" w:hAnsiTheme="minorHAnsi" w:cstheme="minorHAnsi"/>
          <w:bCs/>
          <w:color w:val="auto"/>
          <w:sz w:val="20"/>
          <w:szCs w:val="20"/>
        </w:rPr>
        <w:t xml:space="preserve"> je podmínkou úhrady </w:t>
      </w:r>
      <w:r w:rsidR="004A0634" w:rsidRPr="004A0634">
        <w:rPr>
          <w:rFonts w:asciiTheme="minorHAnsi" w:hAnsiTheme="minorHAnsi" w:cstheme="minorHAnsi"/>
          <w:bCs/>
          <w:color w:val="auto"/>
          <w:sz w:val="20"/>
          <w:szCs w:val="20"/>
        </w:rPr>
        <w:t xml:space="preserve">kupní </w:t>
      </w:r>
      <w:r w:rsidRPr="004A0634">
        <w:rPr>
          <w:rFonts w:asciiTheme="minorHAnsi" w:hAnsiTheme="minorHAnsi" w:cstheme="minorHAnsi"/>
          <w:bCs/>
          <w:color w:val="auto"/>
          <w:sz w:val="20"/>
          <w:szCs w:val="20"/>
        </w:rPr>
        <w:t>ceny.</w:t>
      </w:r>
    </w:p>
    <w:p w14:paraId="0A2B250D" w14:textId="44CBFDE3" w:rsidR="00467555" w:rsidRPr="00467555" w:rsidRDefault="006A5A50" w:rsidP="00467555">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Dodá-li p</w:t>
      </w:r>
      <w:r w:rsidR="007576EB">
        <w:rPr>
          <w:rFonts w:asciiTheme="minorHAnsi" w:hAnsiTheme="minorHAnsi" w:cstheme="minorHAnsi"/>
          <w:bCs/>
          <w:color w:val="auto"/>
          <w:sz w:val="20"/>
          <w:szCs w:val="20"/>
        </w:rPr>
        <w:t>rodávající větší množství z</w:t>
      </w:r>
      <w:r w:rsidR="00467555" w:rsidRPr="00467555">
        <w:rPr>
          <w:rFonts w:asciiTheme="minorHAnsi" w:hAnsiTheme="minorHAnsi" w:cstheme="minorHAnsi"/>
          <w:bCs/>
          <w:color w:val="auto"/>
          <w:sz w:val="20"/>
          <w:szCs w:val="20"/>
        </w:rPr>
        <w:t>boží, n</w:t>
      </w:r>
      <w:r w:rsidR="007576EB">
        <w:rPr>
          <w:rFonts w:asciiTheme="minorHAnsi" w:hAnsiTheme="minorHAnsi" w:cstheme="minorHAnsi"/>
          <w:bCs/>
          <w:color w:val="auto"/>
          <w:sz w:val="20"/>
          <w:szCs w:val="20"/>
        </w:rPr>
        <w:t>ež je uvedeno ve smlouvě, není s</w:t>
      </w:r>
      <w:r w:rsidR="00467555" w:rsidRPr="00467555">
        <w:rPr>
          <w:rFonts w:asciiTheme="minorHAnsi" w:hAnsiTheme="minorHAnsi" w:cstheme="minorHAnsi"/>
          <w:bCs/>
          <w:color w:val="auto"/>
          <w:sz w:val="20"/>
          <w:szCs w:val="20"/>
        </w:rPr>
        <w:t xml:space="preserve">mlouva uzavřena </w:t>
      </w:r>
      <w:r>
        <w:rPr>
          <w:rFonts w:asciiTheme="minorHAnsi" w:hAnsiTheme="minorHAnsi" w:cstheme="minorHAnsi"/>
          <w:bCs/>
          <w:color w:val="auto"/>
          <w:sz w:val="20"/>
          <w:szCs w:val="20"/>
        </w:rPr>
        <w:t>na přebytečné množství, ledaže k</w:t>
      </w:r>
      <w:r w:rsidR="00467555" w:rsidRPr="00467555">
        <w:rPr>
          <w:rFonts w:asciiTheme="minorHAnsi" w:hAnsiTheme="minorHAnsi" w:cstheme="minorHAnsi"/>
          <w:bCs/>
          <w:color w:val="auto"/>
          <w:sz w:val="20"/>
          <w:szCs w:val="20"/>
        </w:rPr>
        <w:t>upující písemně oznámí, že přebytečné množství přij</w:t>
      </w:r>
      <w:r w:rsidR="007576EB">
        <w:rPr>
          <w:rFonts w:asciiTheme="minorHAnsi" w:hAnsiTheme="minorHAnsi" w:cstheme="minorHAnsi"/>
          <w:bCs/>
          <w:color w:val="auto"/>
          <w:sz w:val="20"/>
          <w:szCs w:val="20"/>
        </w:rPr>
        <w:t>ímá. Jinak je p</w:t>
      </w:r>
      <w:r w:rsidR="00467555" w:rsidRPr="00467555">
        <w:rPr>
          <w:rFonts w:asciiTheme="minorHAnsi" w:hAnsiTheme="minorHAnsi" w:cstheme="minorHAnsi"/>
          <w:bCs/>
          <w:color w:val="auto"/>
          <w:sz w:val="20"/>
          <w:szCs w:val="20"/>
        </w:rPr>
        <w:t>rodávající pov</w:t>
      </w:r>
      <w:r>
        <w:rPr>
          <w:rFonts w:asciiTheme="minorHAnsi" w:hAnsiTheme="minorHAnsi" w:cstheme="minorHAnsi"/>
          <w:bCs/>
          <w:color w:val="auto"/>
          <w:sz w:val="20"/>
          <w:szCs w:val="20"/>
        </w:rPr>
        <w:t>inen na své náklady přebytečné z</w:t>
      </w:r>
      <w:r w:rsidR="00467555" w:rsidRPr="00467555">
        <w:rPr>
          <w:rFonts w:asciiTheme="minorHAnsi" w:hAnsiTheme="minorHAnsi" w:cstheme="minorHAnsi"/>
          <w:bCs/>
          <w:color w:val="auto"/>
          <w:sz w:val="20"/>
          <w:szCs w:val="20"/>
        </w:rPr>
        <w:t>boží odvézt.</w:t>
      </w:r>
    </w:p>
    <w:p w14:paraId="34392A88" w14:textId="0AF0579A" w:rsidR="00467555" w:rsidRPr="00467555" w:rsidRDefault="00467555" w:rsidP="00467555">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467555">
        <w:rPr>
          <w:rFonts w:asciiTheme="minorHAnsi" w:hAnsiTheme="minorHAnsi" w:cstheme="minorHAnsi"/>
          <w:bCs/>
          <w:color w:val="auto"/>
          <w:sz w:val="20"/>
          <w:szCs w:val="20"/>
        </w:rPr>
        <w:t>Dílčí dodávky</w:t>
      </w:r>
      <w:r w:rsidR="006A5A50">
        <w:rPr>
          <w:rFonts w:asciiTheme="minorHAnsi" w:hAnsiTheme="minorHAnsi" w:cstheme="minorHAnsi"/>
          <w:bCs/>
          <w:color w:val="auto"/>
          <w:sz w:val="20"/>
          <w:szCs w:val="20"/>
        </w:rPr>
        <w:t xml:space="preserve"> zboží</w:t>
      </w:r>
      <w:r w:rsidRPr="00467555">
        <w:rPr>
          <w:rFonts w:asciiTheme="minorHAnsi" w:hAnsiTheme="minorHAnsi" w:cstheme="minorHAnsi"/>
          <w:bCs/>
          <w:color w:val="auto"/>
          <w:sz w:val="20"/>
          <w:szCs w:val="20"/>
        </w:rPr>
        <w:t xml:space="preserve"> jsou přípustné pouze v případech, kdy se </w:t>
      </w:r>
      <w:r w:rsidR="006A5A50">
        <w:rPr>
          <w:rFonts w:asciiTheme="minorHAnsi" w:hAnsiTheme="minorHAnsi" w:cstheme="minorHAnsi"/>
          <w:bCs/>
          <w:color w:val="auto"/>
          <w:sz w:val="20"/>
          <w:szCs w:val="20"/>
        </w:rPr>
        <w:t>tak strany výslovně dohodly ve s</w:t>
      </w:r>
      <w:r w:rsidRPr="00467555">
        <w:rPr>
          <w:rFonts w:asciiTheme="minorHAnsi" w:hAnsiTheme="minorHAnsi" w:cstheme="minorHAnsi"/>
          <w:bCs/>
          <w:color w:val="auto"/>
          <w:sz w:val="20"/>
          <w:szCs w:val="20"/>
        </w:rPr>
        <w:t>mlouvě</w:t>
      </w:r>
      <w:r w:rsidR="007576EB">
        <w:rPr>
          <w:rFonts w:asciiTheme="minorHAnsi" w:hAnsiTheme="minorHAnsi" w:cstheme="minorHAnsi"/>
          <w:bCs/>
          <w:color w:val="auto"/>
          <w:sz w:val="20"/>
          <w:szCs w:val="20"/>
        </w:rPr>
        <w:t>.</w:t>
      </w:r>
    </w:p>
    <w:p w14:paraId="10216FD6" w14:textId="335CAE0B" w:rsidR="00467555" w:rsidRPr="00467555" w:rsidRDefault="00467555" w:rsidP="00467555">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467555">
        <w:rPr>
          <w:rFonts w:asciiTheme="minorHAnsi" w:hAnsiTheme="minorHAnsi" w:cstheme="minorHAnsi"/>
          <w:bCs/>
          <w:color w:val="auto"/>
          <w:sz w:val="20"/>
          <w:szCs w:val="20"/>
        </w:rPr>
        <w:t>Prodávající je povinen každou dodávku (i dílčí) předem včas oznámit. Veškeré dodávky musí být označen</w:t>
      </w:r>
      <w:r w:rsidR="006A5A50">
        <w:rPr>
          <w:rFonts w:asciiTheme="minorHAnsi" w:hAnsiTheme="minorHAnsi" w:cstheme="minorHAnsi"/>
          <w:bCs/>
          <w:color w:val="auto"/>
          <w:sz w:val="20"/>
          <w:szCs w:val="20"/>
        </w:rPr>
        <w:t>y vždy názvem, sídlem a číslem s</w:t>
      </w:r>
      <w:r w:rsidRPr="00467555">
        <w:rPr>
          <w:rFonts w:asciiTheme="minorHAnsi" w:hAnsiTheme="minorHAnsi" w:cstheme="minorHAnsi"/>
          <w:bCs/>
          <w:color w:val="auto"/>
          <w:sz w:val="20"/>
          <w:szCs w:val="20"/>
        </w:rPr>
        <w:t>mlouvy</w:t>
      </w:r>
      <w:r w:rsidR="006A5A50">
        <w:rPr>
          <w:rFonts w:asciiTheme="minorHAnsi" w:hAnsiTheme="minorHAnsi" w:cstheme="minorHAnsi"/>
          <w:bCs/>
          <w:color w:val="auto"/>
          <w:sz w:val="20"/>
          <w:szCs w:val="20"/>
        </w:rPr>
        <w:t xml:space="preserve"> či objednávky k</w:t>
      </w:r>
      <w:r w:rsidRPr="00467555">
        <w:rPr>
          <w:rFonts w:asciiTheme="minorHAnsi" w:hAnsiTheme="minorHAnsi" w:cstheme="minorHAnsi"/>
          <w:bCs/>
          <w:color w:val="auto"/>
          <w:sz w:val="20"/>
          <w:szCs w:val="20"/>
        </w:rPr>
        <w:t>upujícího i na vněj</w:t>
      </w:r>
      <w:r w:rsidR="007576EB">
        <w:rPr>
          <w:rFonts w:asciiTheme="minorHAnsi" w:hAnsiTheme="minorHAnsi" w:cstheme="minorHAnsi"/>
          <w:bCs/>
          <w:color w:val="auto"/>
          <w:sz w:val="20"/>
          <w:szCs w:val="20"/>
        </w:rPr>
        <w:t>ší straně obalu. V případě, že p</w:t>
      </w:r>
      <w:r w:rsidRPr="00467555">
        <w:rPr>
          <w:rFonts w:asciiTheme="minorHAnsi" w:hAnsiTheme="minorHAnsi" w:cstheme="minorHAnsi"/>
          <w:bCs/>
          <w:color w:val="auto"/>
          <w:sz w:val="20"/>
          <w:szCs w:val="20"/>
        </w:rPr>
        <w:t>rodáv</w:t>
      </w:r>
      <w:r w:rsidR="006A5A50">
        <w:rPr>
          <w:rFonts w:asciiTheme="minorHAnsi" w:hAnsiTheme="minorHAnsi" w:cstheme="minorHAnsi"/>
          <w:bCs/>
          <w:color w:val="auto"/>
          <w:sz w:val="20"/>
          <w:szCs w:val="20"/>
        </w:rPr>
        <w:t>ající sdružuje v jedné dodávce z</w:t>
      </w:r>
      <w:r w:rsidRPr="00467555">
        <w:rPr>
          <w:rFonts w:asciiTheme="minorHAnsi" w:hAnsiTheme="minorHAnsi" w:cstheme="minorHAnsi"/>
          <w:bCs/>
          <w:color w:val="auto"/>
          <w:sz w:val="20"/>
          <w:szCs w:val="20"/>
        </w:rPr>
        <w:t xml:space="preserve">boží, </w:t>
      </w:r>
      <w:r w:rsidR="006A5A50">
        <w:rPr>
          <w:rFonts w:asciiTheme="minorHAnsi" w:hAnsiTheme="minorHAnsi" w:cstheme="minorHAnsi"/>
          <w:bCs/>
          <w:color w:val="auto"/>
          <w:sz w:val="20"/>
          <w:szCs w:val="20"/>
        </w:rPr>
        <w:t>které je dodáváno v rámci více s</w:t>
      </w:r>
      <w:r w:rsidR="007576EB">
        <w:rPr>
          <w:rFonts w:asciiTheme="minorHAnsi" w:hAnsiTheme="minorHAnsi" w:cstheme="minorHAnsi"/>
          <w:bCs/>
          <w:color w:val="auto"/>
          <w:sz w:val="20"/>
          <w:szCs w:val="20"/>
        </w:rPr>
        <w:t xml:space="preserve">mluv uzavřených s </w:t>
      </w:r>
      <w:r w:rsidR="00B16E9F">
        <w:rPr>
          <w:rFonts w:asciiTheme="minorHAnsi" w:hAnsiTheme="minorHAnsi" w:cstheme="minorHAnsi"/>
          <w:bCs/>
          <w:color w:val="auto"/>
          <w:sz w:val="20"/>
          <w:szCs w:val="20"/>
        </w:rPr>
        <w:t>kupujícím</w:t>
      </w:r>
      <w:r w:rsidRPr="00467555">
        <w:rPr>
          <w:rFonts w:asciiTheme="minorHAnsi" w:hAnsiTheme="minorHAnsi" w:cstheme="minorHAnsi"/>
          <w:bCs/>
          <w:color w:val="auto"/>
          <w:sz w:val="20"/>
          <w:szCs w:val="20"/>
        </w:rPr>
        <w:t>, ohlašuje každou dodávku samostatně a vyúčtuje ji, pokud n</w:t>
      </w:r>
      <w:r w:rsidR="003B7583">
        <w:rPr>
          <w:rFonts w:asciiTheme="minorHAnsi" w:hAnsiTheme="minorHAnsi" w:cstheme="minorHAnsi"/>
          <w:bCs/>
          <w:color w:val="auto"/>
          <w:sz w:val="20"/>
          <w:szCs w:val="20"/>
        </w:rPr>
        <w:t xml:space="preserve">ení ujednáno jinak, samostatnou </w:t>
      </w:r>
      <w:r w:rsidRPr="00467555">
        <w:rPr>
          <w:rFonts w:asciiTheme="minorHAnsi" w:hAnsiTheme="minorHAnsi" w:cstheme="minorHAnsi"/>
          <w:bCs/>
          <w:color w:val="auto"/>
          <w:sz w:val="20"/>
          <w:szCs w:val="20"/>
        </w:rPr>
        <w:t>fakturou.</w:t>
      </w:r>
      <w:bookmarkStart w:id="0" w:name="_GoBack"/>
      <w:bookmarkEnd w:id="0"/>
    </w:p>
    <w:p w14:paraId="6DCC22B5" w14:textId="2E9ABBEA" w:rsidR="00467555" w:rsidRPr="00467555" w:rsidRDefault="00467555" w:rsidP="00467555">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467555">
        <w:rPr>
          <w:rFonts w:asciiTheme="minorHAnsi" w:hAnsiTheme="minorHAnsi" w:cstheme="minorHAnsi"/>
          <w:bCs/>
          <w:color w:val="auto"/>
          <w:sz w:val="20"/>
          <w:szCs w:val="20"/>
        </w:rPr>
        <w:lastRenderedPageBreak/>
        <w:t>Zboží musí být zabaleno způso</w:t>
      </w:r>
      <w:r w:rsidR="00A734D3">
        <w:rPr>
          <w:rFonts w:asciiTheme="minorHAnsi" w:hAnsiTheme="minorHAnsi" w:cstheme="minorHAnsi"/>
          <w:bCs/>
          <w:color w:val="auto"/>
          <w:sz w:val="20"/>
          <w:szCs w:val="20"/>
        </w:rPr>
        <w:t>bem vhodným pro dohodnutý druh z</w:t>
      </w:r>
      <w:r w:rsidRPr="00467555">
        <w:rPr>
          <w:rFonts w:asciiTheme="minorHAnsi" w:hAnsiTheme="minorHAnsi" w:cstheme="minorHAnsi"/>
          <w:bCs/>
          <w:color w:val="auto"/>
          <w:sz w:val="20"/>
          <w:szCs w:val="20"/>
        </w:rPr>
        <w:t xml:space="preserve">boží a pro dohodnutý způsob přepravy, </w:t>
      </w:r>
      <w:r w:rsidR="007576EB">
        <w:rPr>
          <w:rFonts w:asciiTheme="minorHAnsi" w:hAnsiTheme="minorHAnsi" w:cstheme="minorHAnsi"/>
          <w:bCs/>
          <w:color w:val="auto"/>
          <w:sz w:val="20"/>
          <w:szCs w:val="20"/>
        </w:rPr>
        <w:t>aby se zabránilo jak poškození z</w:t>
      </w:r>
      <w:r w:rsidRPr="00467555">
        <w:rPr>
          <w:rFonts w:asciiTheme="minorHAnsi" w:hAnsiTheme="minorHAnsi" w:cstheme="minorHAnsi"/>
          <w:bCs/>
          <w:color w:val="auto"/>
          <w:sz w:val="20"/>
          <w:szCs w:val="20"/>
        </w:rPr>
        <w:t>boží během přepravy do sjednaného místa dodání, tak k za</w:t>
      </w:r>
      <w:r w:rsidR="00A734D3">
        <w:rPr>
          <w:rFonts w:asciiTheme="minorHAnsi" w:hAnsiTheme="minorHAnsi" w:cstheme="minorHAnsi"/>
          <w:bCs/>
          <w:color w:val="auto"/>
          <w:sz w:val="20"/>
          <w:szCs w:val="20"/>
        </w:rPr>
        <w:t>jištění bezpečné manipulace se z</w:t>
      </w:r>
      <w:r w:rsidRPr="00467555">
        <w:rPr>
          <w:rFonts w:asciiTheme="minorHAnsi" w:hAnsiTheme="minorHAnsi" w:cstheme="minorHAnsi"/>
          <w:bCs/>
          <w:color w:val="auto"/>
          <w:sz w:val="20"/>
          <w:szCs w:val="20"/>
        </w:rPr>
        <w:t>božím a jeho uskladnění. Použitý obal a fixační materiály se vracejí, jen k</w:t>
      </w:r>
      <w:r w:rsidR="007576EB">
        <w:rPr>
          <w:rFonts w:asciiTheme="minorHAnsi" w:hAnsiTheme="minorHAnsi" w:cstheme="minorHAnsi"/>
          <w:bCs/>
          <w:color w:val="auto"/>
          <w:sz w:val="20"/>
          <w:szCs w:val="20"/>
        </w:rPr>
        <w:t>dyž je to výslovně ujednáno ve s</w:t>
      </w:r>
      <w:r w:rsidRPr="00467555">
        <w:rPr>
          <w:rFonts w:asciiTheme="minorHAnsi" w:hAnsiTheme="minorHAnsi" w:cstheme="minorHAnsi"/>
          <w:bCs/>
          <w:color w:val="auto"/>
          <w:sz w:val="20"/>
          <w:szCs w:val="20"/>
        </w:rPr>
        <w:t>mlouvě. V takovém případě musí být vratný obal označen číslem obalu, vlastníkem obalu a zřetelným znakem vratnosti obalu, jinak bude považován za obal nevratný. Veškeré obaly musí být šetrné k životnímu prostředí a musí splňovat zákonné požadavky příslušných obecně závazných právních předpisů.</w:t>
      </w:r>
    </w:p>
    <w:p w14:paraId="4B5C5BE9" w14:textId="4E89800C" w:rsidR="00467555" w:rsidRPr="00467555" w:rsidRDefault="00467555" w:rsidP="00467555">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467555">
        <w:rPr>
          <w:rFonts w:asciiTheme="minorHAnsi" w:hAnsiTheme="minorHAnsi" w:cstheme="minorHAnsi"/>
          <w:bCs/>
          <w:color w:val="auto"/>
          <w:sz w:val="20"/>
          <w:szCs w:val="20"/>
        </w:rPr>
        <w:t xml:space="preserve">Veškeré náklady spojené s přepravou a odevzdáním věci v místě plnění, včetně nákladů </w:t>
      </w:r>
      <w:r w:rsidR="007576EB">
        <w:rPr>
          <w:rFonts w:asciiTheme="minorHAnsi" w:hAnsiTheme="minorHAnsi" w:cstheme="minorHAnsi"/>
          <w:bCs/>
          <w:color w:val="auto"/>
          <w:sz w:val="20"/>
          <w:szCs w:val="20"/>
        </w:rPr>
        <w:t>na obaly, zabalení a zajištění z</w:t>
      </w:r>
      <w:r w:rsidRPr="00467555">
        <w:rPr>
          <w:rFonts w:asciiTheme="minorHAnsi" w:hAnsiTheme="minorHAnsi" w:cstheme="minorHAnsi"/>
          <w:bCs/>
          <w:color w:val="auto"/>
          <w:sz w:val="20"/>
          <w:szCs w:val="20"/>
        </w:rPr>
        <w:t>boží pro přepravu,</w:t>
      </w:r>
      <w:r w:rsidR="007576EB">
        <w:rPr>
          <w:rFonts w:asciiTheme="minorHAnsi" w:hAnsiTheme="minorHAnsi" w:cstheme="minorHAnsi"/>
          <w:bCs/>
          <w:color w:val="auto"/>
          <w:sz w:val="20"/>
          <w:szCs w:val="20"/>
        </w:rPr>
        <w:t xml:space="preserve"> případně jejich vrácení, nese p</w:t>
      </w:r>
      <w:r w:rsidRPr="00467555">
        <w:rPr>
          <w:rFonts w:asciiTheme="minorHAnsi" w:hAnsiTheme="minorHAnsi" w:cstheme="minorHAnsi"/>
          <w:bCs/>
          <w:color w:val="auto"/>
          <w:sz w:val="20"/>
          <w:szCs w:val="20"/>
        </w:rPr>
        <w:t>rodávající.</w:t>
      </w:r>
    </w:p>
    <w:p w14:paraId="67862FCC" w14:textId="0C9068FF" w:rsidR="00A734D3" w:rsidRDefault="00467555" w:rsidP="00A734D3">
      <w:pPr>
        <w:pStyle w:val="Odstavecseseznamem"/>
        <w:numPr>
          <w:ilvl w:val="0"/>
          <w:numId w:val="31"/>
        </w:numPr>
        <w:spacing w:after="120"/>
        <w:ind w:left="0"/>
        <w:contextualSpacing w:val="0"/>
        <w:jc w:val="both"/>
        <w:rPr>
          <w:rFonts w:asciiTheme="minorHAnsi" w:hAnsiTheme="minorHAnsi" w:cstheme="minorHAnsi"/>
          <w:bCs/>
          <w:color w:val="auto"/>
          <w:sz w:val="20"/>
          <w:szCs w:val="20"/>
        </w:rPr>
      </w:pPr>
      <w:r w:rsidRPr="00467555">
        <w:rPr>
          <w:rFonts w:asciiTheme="minorHAnsi" w:hAnsiTheme="minorHAnsi" w:cstheme="minorHAnsi"/>
          <w:bCs/>
          <w:color w:val="auto"/>
          <w:sz w:val="20"/>
          <w:szCs w:val="20"/>
        </w:rPr>
        <w:t>Prodávající výslovně prohlašuje, že ke</w:t>
      </w:r>
      <w:r w:rsidR="00A734D3">
        <w:rPr>
          <w:rFonts w:asciiTheme="minorHAnsi" w:hAnsiTheme="minorHAnsi" w:cstheme="minorHAnsi"/>
          <w:bCs/>
          <w:color w:val="auto"/>
          <w:sz w:val="20"/>
          <w:szCs w:val="20"/>
        </w:rPr>
        <w:t xml:space="preserve"> dni uzavření smlouvy a dodání zboží kupujícímu není z</w:t>
      </w:r>
      <w:r w:rsidRPr="00467555">
        <w:rPr>
          <w:rFonts w:asciiTheme="minorHAnsi" w:hAnsiTheme="minorHAnsi" w:cstheme="minorHAnsi"/>
          <w:bCs/>
          <w:color w:val="auto"/>
          <w:sz w:val="20"/>
          <w:szCs w:val="20"/>
        </w:rPr>
        <w:t>boží zatíženo zástavním právem, ani právem třetí</w:t>
      </w:r>
      <w:r w:rsidR="007576EB">
        <w:rPr>
          <w:rFonts w:asciiTheme="minorHAnsi" w:hAnsiTheme="minorHAnsi" w:cstheme="minorHAnsi"/>
          <w:bCs/>
          <w:color w:val="auto"/>
          <w:sz w:val="20"/>
          <w:szCs w:val="20"/>
        </w:rPr>
        <w:t xml:space="preserve">ch osob a nemá </w:t>
      </w:r>
      <w:r w:rsidR="00B41826">
        <w:rPr>
          <w:rFonts w:asciiTheme="minorHAnsi" w:hAnsiTheme="minorHAnsi" w:cstheme="minorHAnsi"/>
          <w:bCs/>
          <w:color w:val="auto"/>
          <w:sz w:val="20"/>
          <w:szCs w:val="20"/>
        </w:rPr>
        <w:t xml:space="preserve">žádné </w:t>
      </w:r>
      <w:r w:rsidR="007576EB">
        <w:rPr>
          <w:rFonts w:asciiTheme="minorHAnsi" w:hAnsiTheme="minorHAnsi" w:cstheme="minorHAnsi"/>
          <w:bCs/>
          <w:color w:val="auto"/>
          <w:sz w:val="20"/>
          <w:szCs w:val="20"/>
        </w:rPr>
        <w:t>právní vady.</w:t>
      </w:r>
    </w:p>
    <w:p w14:paraId="03C5FC94" w14:textId="77777777" w:rsidR="00A734D3" w:rsidRPr="00A734D3" w:rsidRDefault="00A734D3" w:rsidP="00A734D3">
      <w:pPr>
        <w:pStyle w:val="Odstavecseseznamem"/>
        <w:spacing w:after="120"/>
        <w:ind w:left="0"/>
        <w:contextualSpacing w:val="0"/>
        <w:jc w:val="both"/>
        <w:rPr>
          <w:rFonts w:asciiTheme="minorHAnsi" w:hAnsiTheme="minorHAnsi" w:cstheme="minorHAnsi"/>
          <w:bCs/>
          <w:color w:val="auto"/>
          <w:sz w:val="20"/>
          <w:szCs w:val="20"/>
        </w:rPr>
      </w:pPr>
    </w:p>
    <w:p w14:paraId="3E0A8E66" w14:textId="4674F75B" w:rsidR="00A734D3" w:rsidRDefault="00A734D3" w:rsidP="00A734D3">
      <w:pPr>
        <w:pStyle w:val="Odstavecseseznamem"/>
        <w:numPr>
          <w:ilvl w:val="0"/>
          <w:numId w:val="1"/>
        </w:numPr>
        <w:spacing w:after="480"/>
        <w:ind w:left="0" w:hanging="284"/>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Záruka za jakost a práva z vadného plnění</w:t>
      </w:r>
    </w:p>
    <w:p w14:paraId="58F31A2D" w14:textId="77777777" w:rsidR="00A734D3" w:rsidRPr="00A734D3" w:rsidRDefault="00A734D3" w:rsidP="00A734D3">
      <w:pPr>
        <w:pStyle w:val="Odstavecseseznamem"/>
        <w:spacing w:after="480"/>
        <w:ind w:left="0"/>
        <w:jc w:val="both"/>
        <w:rPr>
          <w:rFonts w:asciiTheme="minorHAnsi" w:hAnsiTheme="minorHAnsi" w:cstheme="minorHAnsi"/>
          <w:b/>
          <w:bCs/>
          <w:color w:val="auto"/>
          <w:sz w:val="20"/>
          <w:szCs w:val="20"/>
        </w:rPr>
      </w:pPr>
    </w:p>
    <w:p w14:paraId="1481BBA4" w14:textId="5D975E9D" w:rsidR="00A734D3" w:rsidRPr="00A734D3" w:rsidRDefault="00A734D3" w:rsidP="00A734D3">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Prodávající poskytuj</w:t>
      </w:r>
      <w:r>
        <w:rPr>
          <w:rFonts w:asciiTheme="minorHAnsi" w:hAnsiTheme="minorHAnsi" w:cstheme="minorHAnsi"/>
          <w:bCs/>
          <w:color w:val="auto"/>
          <w:sz w:val="20"/>
          <w:szCs w:val="20"/>
        </w:rPr>
        <w:t xml:space="preserve">e kupujícímu </w:t>
      </w:r>
      <w:r w:rsidR="008F112B">
        <w:rPr>
          <w:rFonts w:asciiTheme="minorHAnsi" w:hAnsiTheme="minorHAnsi" w:cstheme="minorHAnsi"/>
          <w:bCs/>
          <w:color w:val="auto"/>
          <w:sz w:val="20"/>
          <w:szCs w:val="20"/>
        </w:rPr>
        <w:t xml:space="preserve">na </w:t>
      </w:r>
      <w:r>
        <w:rPr>
          <w:rFonts w:asciiTheme="minorHAnsi" w:hAnsiTheme="minorHAnsi" w:cstheme="minorHAnsi"/>
          <w:bCs/>
          <w:color w:val="auto"/>
          <w:sz w:val="20"/>
          <w:szCs w:val="20"/>
        </w:rPr>
        <w:t>dodané z</w:t>
      </w:r>
      <w:r w:rsidRPr="00A734D3">
        <w:rPr>
          <w:rFonts w:asciiTheme="minorHAnsi" w:hAnsiTheme="minorHAnsi" w:cstheme="minorHAnsi"/>
          <w:bCs/>
          <w:color w:val="auto"/>
          <w:sz w:val="20"/>
          <w:szCs w:val="20"/>
        </w:rPr>
        <w:t>boží záruku za jakost v délce individuálně dohodnuté</w:t>
      </w:r>
      <w:r>
        <w:rPr>
          <w:rFonts w:asciiTheme="minorHAnsi" w:hAnsiTheme="minorHAnsi" w:cstheme="minorHAnsi"/>
          <w:bCs/>
          <w:color w:val="auto"/>
          <w:sz w:val="20"/>
          <w:szCs w:val="20"/>
        </w:rPr>
        <w:t xml:space="preserve"> </w:t>
      </w:r>
      <w:r w:rsidR="008F112B">
        <w:rPr>
          <w:rFonts w:asciiTheme="minorHAnsi" w:hAnsiTheme="minorHAnsi" w:cstheme="minorHAnsi"/>
          <w:bCs/>
          <w:color w:val="auto"/>
          <w:sz w:val="20"/>
          <w:szCs w:val="20"/>
        </w:rPr>
        <w:t>ve s</w:t>
      </w:r>
      <w:r w:rsidRPr="00A734D3">
        <w:rPr>
          <w:rFonts w:asciiTheme="minorHAnsi" w:hAnsiTheme="minorHAnsi" w:cstheme="minorHAnsi"/>
          <w:bCs/>
          <w:color w:val="auto"/>
          <w:sz w:val="20"/>
          <w:szCs w:val="20"/>
        </w:rPr>
        <w:t>mlouvě, jinak v délce 24</w:t>
      </w:r>
      <w:r>
        <w:rPr>
          <w:rFonts w:asciiTheme="minorHAnsi" w:hAnsiTheme="minorHAnsi" w:cstheme="minorHAnsi"/>
          <w:bCs/>
          <w:color w:val="auto"/>
          <w:sz w:val="20"/>
          <w:szCs w:val="20"/>
        </w:rPr>
        <w:t xml:space="preserve"> měsíců ode dne řádného dodání zboží k</w:t>
      </w:r>
      <w:r w:rsidRPr="00A734D3">
        <w:rPr>
          <w:rFonts w:asciiTheme="minorHAnsi" w:hAnsiTheme="minorHAnsi" w:cstheme="minorHAnsi"/>
          <w:bCs/>
          <w:color w:val="auto"/>
          <w:sz w:val="20"/>
          <w:szCs w:val="20"/>
        </w:rPr>
        <w:t>upujícímu.</w:t>
      </w:r>
    </w:p>
    <w:p w14:paraId="34F36064" w14:textId="09A6471F" w:rsidR="00A734D3" w:rsidRDefault="00A734D3" w:rsidP="00A734D3">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V případě r</w:t>
      </w:r>
      <w:r>
        <w:rPr>
          <w:rFonts w:asciiTheme="minorHAnsi" w:hAnsiTheme="minorHAnsi" w:cstheme="minorHAnsi"/>
          <w:bCs/>
          <w:color w:val="auto"/>
          <w:sz w:val="20"/>
          <w:szCs w:val="20"/>
        </w:rPr>
        <w:t>ozdílu záruční doby uvedené ve s</w:t>
      </w:r>
      <w:r w:rsidRPr="00A734D3">
        <w:rPr>
          <w:rFonts w:asciiTheme="minorHAnsi" w:hAnsiTheme="minorHAnsi" w:cstheme="minorHAnsi"/>
          <w:bCs/>
          <w:color w:val="auto"/>
          <w:sz w:val="20"/>
          <w:szCs w:val="20"/>
        </w:rPr>
        <w:t>mlouvě a na záručním listu, má přednost doba delší.</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V případě</w:t>
      </w:r>
      <w:r w:rsidR="00963F28">
        <w:rPr>
          <w:rFonts w:asciiTheme="minorHAnsi" w:hAnsiTheme="minorHAnsi" w:cstheme="minorHAnsi"/>
          <w:bCs/>
          <w:color w:val="auto"/>
          <w:sz w:val="20"/>
          <w:szCs w:val="20"/>
        </w:rPr>
        <w:t xml:space="preserve"> rozdílu mezi záruční dobou ve s</w:t>
      </w:r>
      <w:r w:rsidRPr="00A734D3">
        <w:rPr>
          <w:rFonts w:asciiTheme="minorHAnsi" w:hAnsiTheme="minorHAnsi" w:cstheme="minorHAnsi"/>
          <w:bCs/>
          <w:color w:val="auto"/>
          <w:sz w:val="20"/>
          <w:szCs w:val="20"/>
        </w:rPr>
        <w:t>mlouvě</w:t>
      </w:r>
      <w:r w:rsidR="00963F28">
        <w:rPr>
          <w:rFonts w:asciiTheme="minorHAnsi" w:hAnsiTheme="minorHAnsi" w:cstheme="minorHAnsi"/>
          <w:bCs/>
          <w:color w:val="auto"/>
          <w:sz w:val="20"/>
          <w:szCs w:val="20"/>
        </w:rPr>
        <w:t xml:space="preserve"> a dobou na obalu, má přednost s</w:t>
      </w:r>
      <w:r w:rsidRPr="00A734D3">
        <w:rPr>
          <w:rFonts w:asciiTheme="minorHAnsi" w:hAnsiTheme="minorHAnsi" w:cstheme="minorHAnsi"/>
          <w:bCs/>
          <w:color w:val="auto"/>
          <w:sz w:val="20"/>
          <w:szCs w:val="20"/>
        </w:rPr>
        <w:t>mlouva. Při vzniku</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rozdílné záruční doby a v záručním listu a delší doby na obalu, má přednost delší doba záruky</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uvedená na obalu.</w:t>
      </w:r>
    </w:p>
    <w:p w14:paraId="65419B68" w14:textId="77777777" w:rsidR="00A734D3" w:rsidRDefault="00A734D3" w:rsidP="00A734D3">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 xml:space="preserve">Zjištěné </w:t>
      </w:r>
      <w:r>
        <w:rPr>
          <w:rFonts w:asciiTheme="minorHAnsi" w:hAnsiTheme="minorHAnsi" w:cstheme="minorHAnsi"/>
          <w:bCs/>
          <w:color w:val="auto"/>
          <w:sz w:val="20"/>
          <w:szCs w:val="20"/>
        </w:rPr>
        <w:t>množstevní nebo zjevné vady je k</w:t>
      </w:r>
      <w:r w:rsidRPr="00A734D3">
        <w:rPr>
          <w:rFonts w:asciiTheme="minorHAnsi" w:hAnsiTheme="minorHAnsi" w:cstheme="minorHAnsi"/>
          <w:bCs/>
          <w:color w:val="auto"/>
          <w:sz w:val="20"/>
          <w:szCs w:val="20"/>
        </w:rPr>
        <w:t>upující opráv</w:t>
      </w:r>
      <w:r>
        <w:rPr>
          <w:rFonts w:asciiTheme="minorHAnsi" w:hAnsiTheme="minorHAnsi" w:cstheme="minorHAnsi"/>
          <w:bCs/>
          <w:color w:val="auto"/>
          <w:sz w:val="20"/>
          <w:szCs w:val="20"/>
        </w:rPr>
        <w:t>něn oznámit nejpozději do jednoho měsíce</w:t>
      </w:r>
      <w:r w:rsidRPr="00A734D3">
        <w:rPr>
          <w:rFonts w:asciiTheme="minorHAnsi" w:hAnsiTheme="minorHAnsi" w:cstheme="minorHAnsi"/>
          <w:bCs/>
          <w:color w:val="auto"/>
          <w:sz w:val="20"/>
          <w:szCs w:val="20"/>
        </w:rPr>
        <w:t xml:space="preserve"> od</w:t>
      </w:r>
      <w:r>
        <w:rPr>
          <w:rFonts w:asciiTheme="minorHAnsi" w:hAnsiTheme="minorHAnsi" w:cstheme="minorHAnsi"/>
          <w:bCs/>
          <w:color w:val="auto"/>
          <w:sz w:val="20"/>
          <w:szCs w:val="20"/>
        </w:rPr>
        <w:t xml:space="preserve"> dodání zboží kupujícímu. Ostatní vady je k</w:t>
      </w:r>
      <w:r w:rsidRPr="00A734D3">
        <w:rPr>
          <w:rFonts w:asciiTheme="minorHAnsi" w:hAnsiTheme="minorHAnsi" w:cstheme="minorHAnsi"/>
          <w:bCs/>
          <w:color w:val="auto"/>
          <w:sz w:val="20"/>
          <w:szCs w:val="20"/>
        </w:rPr>
        <w:t>upující oprávněn oznámit v reklamační lhůtě určené</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délkou záruční doby. Oznámení vady je včasné, je-li odesláno Kupujícím v poslední den záruční</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d</w:t>
      </w:r>
      <w:r>
        <w:rPr>
          <w:rFonts w:asciiTheme="minorHAnsi" w:hAnsiTheme="minorHAnsi" w:cstheme="minorHAnsi"/>
          <w:bCs/>
          <w:color w:val="auto"/>
          <w:sz w:val="20"/>
          <w:szCs w:val="20"/>
        </w:rPr>
        <w:t>oby. Způsob odstranění vady je oprávněn zvolit</w:t>
      </w:r>
      <w:r w:rsidRPr="00A734D3">
        <w:rPr>
          <w:rFonts w:asciiTheme="minorHAnsi" w:hAnsiTheme="minorHAnsi" w:cstheme="minorHAnsi"/>
          <w:bCs/>
          <w:color w:val="auto"/>
          <w:sz w:val="20"/>
          <w:szCs w:val="20"/>
        </w:rPr>
        <w:t xml:space="preserve"> vždy kupující.</w:t>
      </w:r>
    </w:p>
    <w:p w14:paraId="5B74CF2C" w14:textId="18B2C827" w:rsidR="00A734D3" w:rsidRPr="00A734D3" w:rsidRDefault="00A734D3" w:rsidP="00A734D3">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Kupují</w:t>
      </w:r>
      <w:r>
        <w:rPr>
          <w:rFonts w:asciiTheme="minorHAnsi" w:hAnsiTheme="minorHAnsi" w:cstheme="minorHAnsi"/>
          <w:bCs/>
          <w:color w:val="auto"/>
          <w:sz w:val="20"/>
          <w:szCs w:val="20"/>
        </w:rPr>
        <w:t>cí je povinen oznámit/vytknout p</w:t>
      </w:r>
      <w:r w:rsidRPr="00A734D3">
        <w:rPr>
          <w:rFonts w:asciiTheme="minorHAnsi" w:hAnsiTheme="minorHAnsi" w:cstheme="minorHAnsi"/>
          <w:bCs/>
          <w:color w:val="auto"/>
          <w:sz w:val="20"/>
          <w:szCs w:val="20"/>
        </w:rPr>
        <w:t>rodávajícímu zjištěné vady písemně, dopisem, faxem nebo emailem.</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Kupující zjištěnou vadu popíše nebo u</w:t>
      </w:r>
      <w:r>
        <w:rPr>
          <w:rFonts w:asciiTheme="minorHAnsi" w:hAnsiTheme="minorHAnsi" w:cstheme="minorHAnsi"/>
          <w:bCs/>
          <w:color w:val="auto"/>
          <w:sz w:val="20"/>
          <w:szCs w:val="20"/>
        </w:rPr>
        <w:t>vede, jak se projevuje a sdělí p</w:t>
      </w:r>
      <w:r w:rsidRPr="00A734D3">
        <w:rPr>
          <w:rFonts w:asciiTheme="minorHAnsi" w:hAnsiTheme="minorHAnsi" w:cstheme="minorHAnsi"/>
          <w:bCs/>
          <w:color w:val="auto"/>
          <w:sz w:val="20"/>
          <w:szCs w:val="20"/>
        </w:rPr>
        <w:t>rodávajícímu</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zvolené právo z vadného plnění, jakož i termín, do kterého má být vada odstraněna. Kupujícím</w:t>
      </w:r>
      <w:r>
        <w:rPr>
          <w:rFonts w:asciiTheme="minorHAnsi" w:hAnsiTheme="minorHAnsi" w:cstheme="minorHAnsi"/>
          <w:bCs/>
          <w:color w:val="auto"/>
          <w:sz w:val="20"/>
          <w:szCs w:val="20"/>
        </w:rPr>
        <w:t xml:space="preserve"> </w:t>
      </w:r>
      <w:r w:rsidR="00963F28">
        <w:rPr>
          <w:rFonts w:asciiTheme="minorHAnsi" w:hAnsiTheme="minorHAnsi" w:cstheme="minorHAnsi"/>
          <w:bCs/>
          <w:color w:val="auto"/>
          <w:sz w:val="20"/>
          <w:szCs w:val="20"/>
        </w:rPr>
        <w:t>zvolený způsob je pro p</w:t>
      </w:r>
      <w:r w:rsidRPr="00A734D3">
        <w:rPr>
          <w:rFonts w:asciiTheme="minorHAnsi" w:hAnsiTheme="minorHAnsi" w:cstheme="minorHAnsi"/>
          <w:bCs/>
          <w:color w:val="auto"/>
          <w:sz w:val="20"/>
          <w:szCs w:val="20"/>
        </w:rPr>
        <w:t>rodávajícího závazný.</w:t>
      </w:r>
    </w:p>
    <w:p w14:paraId="09258332" w14:textId="54E833C0" w:rsidR="00A734D3" w:rsidRPr="00A734D3" w:rsidRDefault="00A734D3" w:rsidP="00A734D3">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Prodávající je povinen do 7 dnů od doručení oz</w:t>
      </w:r>
      <w:r>
        <w:rPr>
          <w:rFonts w:asciiTheme="minorHAnsi" w:hAnsiTheme="minorHAnsi" w:cstheme="minorHAnsi"/>
          <w:bCs/>
          <w:color w:val="auto"/>
          <w:sz w:val="20"/>
          <w:szCs w:val="20"/>
        </w:rPr>
        <w:t>námení odstranit zjištěné vady z</w:t>
      </w:r>
      <w:r w:rsidRPr="00A734D3">
        <w:rPr>
          <w:rFonts w:asciiTheme="minorHAnsi" w:hAnsiTheme="minorHAnsi" w:cstheme="minorHAnsi"/>
          <w:bCs/>
          <w:color w:val="auto"/>
          <w:sz w:val="20"/>
          <w:szCs w:val="20"/>
        </w:rPr>
        <w:t>boží dle práva</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z vadného plnění zvo</w:t>
      </w:r>
      <w:r>
        <w:rPr>
          <w:rFonts w:asciiTheme="minorHAnsi" w:hAnsiTheme="minorHAnsi" w:cstheme="minorHAnsi"/>
          <w:bCs/>
          <w:color w:val="auto"/>
          <w:sz w:val="20"/>
          <w:szCs w:val="20"/>
        </w:rPr>
        <w:t xml:space="preserve">leného kupujícím. </w:t>
      </w:r>
      <w:r w:rsidRPr="00A734D3">
        <w:rPr>
          <w:rFonts w:asciiTheme="minorHAnsi" w:hAnsiTheme="minorHAnsi" w:cstheme="minorHAnsi"/>
          <w:bCs/>
          <w:color w:val="auto"/>
          <w:sz w:val="20"/>
          <w:szCs w:val="20"/>
        </w:rPr>
        <w:t>Při dodání nového</w:t>
      </w:r>
      <w:r>
        <w:rPr>
          <w:rFonts w:asciiTheme="minorHAnsi" w:hAnsiTheme="minorHAnsi" w:cstheme="minorHAnsi"/>
          <w:bCs/>
          <w:color w:val="auto"/>
          <w:sz w:val="20"/>
          <w:szCs w:val="20"/>
        </w:rPr>
        <w:t xml:space="preserve"> zboží, vrátí kupující vadné zboží dle p</w:t>
      </w:r>
      <w:r w:rsidRPr="00A734D3">
        <w:rPr>
          <w:rFonts w:asciiTheme="minorHAnsi" w:hAnsiTheme="minorHAnsi" w:cstheme="minorHAnsi"/>
          <w:bCs/>
          <w:color w:val="auto"/>
          <w:sz w:val="20"/>
          <w:szCs w:val="20"/>
        </w:rPr>
        <w:t>rodávajícím sdělených přepravních dispozic na náklady</w:t>
      </w:r>
      <w:r>
        <w:rPr>
          <w:rFonts w:asciiTheme="minorHAnsi" w:hAnsiTheme="minorHAnsi" w:cstheme="minorHAnsi"/>
          <w:bCs/>
          <w:color w:val="auto"/>
          <w:sz w:val="20"/>
          <w:szCs w:val="20"/>
        </w:rPr>
        <w:t xml:space="preserve"> p</w:t>
      </w:r>
      <w:r w:rsidRPr="00A734D3">
        <w:rPr>
          <w:rFonts w:asciiTheme="minorHAnsi" w:hAnsiTheme="minorHAnsi" w:cstheme="minorHAnsi"/>
          <w:bCs/>
          <w:color w:val="auto"/>
          <w:sz w:val="20"/>
          <w:szCs w:val="20"/>
        </w:rPr>
        <w:t>rodá</w:t>
      </w:r>
      <w:r>
        <w:rPr>
          <w:rFonts w:asciiTheme="minorHAnsi" w:hAnsiTheme="minorHAnsi" w:cstheme="minorHAnsi"/>
          <w:bCs/>
          <w:color w:val="auto"/>
          <w:sz w:val="20"/>
          <w:szCs w:val="20"/>
        </w:rPr>
        <w:t>vajícího. Je-li k</w:t>
      </w:r>
      <w:r w:rsidR="00963F28">
        <w:rPr>
          <w:rFonts w:asciiTheme="minorHAnsi" w:hAnsiTheme="minorHAnsi" w:cstheme="minorHAnsi"/>
          <w:bCs/>
          <w:color w:val="auto"/>
          <w:sz w:val="20"/>
          <w:szCs w:val="20"/>
        </w:rPr>
        <w:t>upujícím požadováno, je p</w:t>
      </w:r>
      <w:r w:rsidRPr="00A734D3">
        <w:rPr>
          <w:rFonts w:asciiTheme="minorHAnsi" w:hAnsiTheme="minorHAnsi" w:cstheme="minorHAnsi"/>
          <w:bCs/>
          <w:color w:val="auto"/>
          <w:sz w:val="20"/>
          <w:szCs w:val="20"/>
        </w:rPr>
        <w:t>rodávající povinen vyslat svého zástupce bez</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zbytečného odkladu k prohlídce vytknuté vady za účelem jejího posouzení.</w:t>
      </w:r>
    </w:p>
    <w:p w14:paraId="7D177D58" w14:textId="252D6320" w:rsidR="00A734D3" w:rsidRPr="00A734D3" w:rsidRDefault="00A734D3" w:rsidP="00A734D3">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V případě, že p</w:t>
      </w:r>
      <w:r w:rsidRPr="00A734D3">
        <w:rPr>
          <w:rFonts w:asciiTheme="minorHAnsi" w:hAnsiTheme="minorHAnsi" w:cstheme="minorHAnsi"/>
          <w:bCs/>
          <w:color w:val="auto"/>
          <w:sz w:val="20"/>
          <w:szCs w:val="20"/>
        </w:rPr>
        <w:t>rodávající bude v prodlení s odstraněním vytknuté vady ve lhůtě stanovené</w:t>
      </w:r>
      <w:r>
        <w:rPr>
          <w:rFonts w:asciiTheme="minorHAnsi" w:hAnsiTheme="minorHAnsi" w:cstheme="minorHAnsi"/>
          <w:bCs/>
          <w:color w:val="auto"/>
          <w:sz w:val="20"/>
          <w:szCs w:val="20"/>
        </w:rPr>
        <w:t xml:space="preserve"> k</w:t>
      </w:r>
      <w:r w:rsidRPr="00A734D3">
        <w:rPr>
          <w:rFonts w:asciiTheme="minorHAnsi" w:hAnsiTheme="minorHAnsi" w:cstheme="minorHAnsi"/>
          <w:bCs/>
          <w:color w:val="auto"/>
          <w:sz w:val="20"/>
          <w:szCs w:val="20"/>
        </w:rPr>
        <w:t>u</w:t>
      </w:r>
      <w:r>
        <w:rPr>
          <w:rFonts w:asciiTheme="minorHAnsi" w:hAnsiTheme="minorHAnsi" w:cstheme="minorHAnsi"/>
          <w:bCs/>
          <w:color w:val="auto"/>
          <w:sz w:val="20"/>
          <w:szCs w:val="20"/>
        </w:rPr>
        <w:t>pujícím nebo s</w:t>
      </w:r>
      <w:r w:rsidRPr="00A734D3">
        <w:rPr>
          <w:rFonts w:asciiTheme="minorHAnsi" w:hAnsiTheme="minorHAnsi" w:cstheme="minorHAnsi"/>
          <w:bCs/>
          <w:color w:val="auto"/>
          <w:sz w:val="20"/>
          <w:szCs w:val="20"/>
        </w:rPr>
        <w:t>m</w:t>
      </w:r>
      <w:r w:rsidR="002C3F38">
        <w:rPr>
          <w:rFonts w:asciiTheme="minorHAnsi" w:hAnsiTheme="minorHAnsi" w:cstheme="minorHAnsi"/>
          <w:bCs/>
          <w:color w:val="auto"/>
          <w:sz w:val="20"/>
          <w:szCs w:val="20"/>
        </w:rPr>
        <w:t>luvními stranami dohodnuté, je k</w:t>
      </w:r>
      <w:r w:rsidRPr="00A734D3">
        <w:rPr>
          <w:rFonts w:asciiTheme="minorHAnsi" w:hAnsiTheme="minorHAnsi" w:cstheme="minorHAnsi"/>
          <w:bCs/>
          <w:color w:val="auto"/>
          <w:sz w:val="20"/>
          <w:szCs w:val="20"/>
        </w:rPr>
        <w:t>upující oprávněn odstranění vady provést</w:t>
      </w:r>
      <w:r>
        <w:rPr>
          <w:rFonts w:asciiTheme="minorHAnsi" w:hAnsiTheme="minorHAnsi" w:cstheme="minorHAnsi"/>
          <w:bCs/>
          <w:color w:val="auto"/>
          <w:sz w:val="20"/>
          <w:szCs w:val="20"/>
        </w:rPr>
        <w:t xml:space="preserve"> </w:t>
      </w:r>
      <w:r w:rsidRPr="00A734D3">
        <w:rPr>
          <w:rFonts w:asciiTheme="minorHAnsi" w:hAnsiTheme="minorHAnsi" w:cstheme="minorHAnsi"/>
          <w:bCs/>
          <w:color w:val="auto"/>
          <w:sz w:val="20"/>
          <w:szCs w:val="20"/>
        </w:rPr>
        <w:t>sám nebo prostřed</w:t>
      </w:r>
      <w:r>
        <w:rPr>
          <w:rFonts w:asciiTheme="minorHAnsi" w:hAnsiTheme="minorHAnsi" w:cstheme="minorHAnsi"/>
          <w:bCs/>
          <w:color w:val="auto"/>
          <w:sz w:val="20"/>
          <w:szCs w:val="20"/>
        </w:rPr>
        <w:t>nictvím třetí osoby na náklady p</w:t>
      </w:r>
      <w:r w:rsidR="002C3F38">
        <w:rPr>
          <w:rFonts w:asciiTheme="minorHAnsi" w:hAnsiTheme="minorHAnsi" w:cstheme="minorHAnsi"/>
          <w:bCs/>
          <w:color w:val="auto"/>
          <w:sz w:val="20"/>
          <w:szCs w:val="20"/>
        </w:rPr>
        <w:t>rodávajícího, které je p</w:t>
      </w:r>
      <w:r w:rsidRPr="00A734D3">
        <w:rPr>
          <w:rFonts w:asciiTheme="minorHAnsi" w:hAnsiTheme="minorHAnsi" w:cstheme="minorHAnsi"/>
          <w:bCs/>
          <w:color w:val="auto"/>
          <w:sz w:val="20"/>
          <w:szCs w:val="20"/>
        </w:rPr>
        <w:t>rodávající povinen</w:t>
      </w:r>
      <w:r>
        <w:rPr>
          <w:rFonts w:asciiTheme="minorHAnsi" w:hAnsiTheme="minorHAnsi" w:cstheme="minorHAnsi"/>
          <w:bCs/>
          <w:color w:val="auto"/>
          <w:sz w:val="20"/>
          <w:szCs w:val="20"/>
        </w:rPr>
        <w:t xml:space="preserve"> uhradit k</w:t>
      </w:r>
      <w:r w:rsidRPr="00A734D3">
        <w:rPr>
          <w:rFonts w:asciiTheme="minorHAnsi" w:hAnsiTheme="minorHAnsi" w:cstheme="minorHAnsi"/>
          <w:bCs/>
          <w:color w:val="auto"/>
          <w:sz w:val="20"/>
          <w:szCs w:val="20"/>
        </w:rPr>
        <w:t>upujícímu do 30 dnů od doručení vyúčtování. To platí i v případě, že není sdělena lhůta k odstranění vytknuté vady, ale pouze způsob.</w:t>
      </w:r>
    </w:p>
    <w:p w14:paraId="09308FE2" w14:textId="6F64F80B" w:rsidR="00A734D3" w:rsidRPr="00A734D3" w:rsidRDefault="00A734D3" w:rsidP="002C3F38">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Nelze-li vadu odstranit nebo jsou s jejím odstraněním s</w:t>
      </w:r>
      <w:r w:rsidR="002C3F38">
        <w:rPr>
          <w:rFonts w:asciiTheme="minorHAnsi" w:hAnsiTheme="minorHAnsi" w:cstheme="minorHAnsi"/>
          <w:bCs/>
          <w:color w:val="auto"/>
          <w:sz w:val="20"/>
          <w:szCs w:val="20"/>
        </w:rPr>
        <w:t>pojeny nepřiměřené náklady, je k</w:t>
      </w:r>
      <w:r w:rsidRPr="00A734D3">
        <w:rPr>
          <w:rFonts w:asciiTheme="minorHAnsi" w:hAnsiTheme="minorHAnsi" w:cstheme="minorHAnsi"/>
          <w:bCs/>
          <w:color w:val="auto"/>
          <w:sz w:val="20"/>
          <w:szCs w:val="20"/>
        </w:rPr>
        <w:t>upující oprávněn od smlouvy odstoupit, případně zvolit jakékoliv jiné právo z vadného plnění.</w:t>
      </w:r>
    </w:p>
    <w:p w14:paraId="270C8EC5" w14:textId="0EB2D997" w:rsidR="00A734D3" w:rsidRPr="00A734D3" w:rsidRDefault="00A734D3" w:rsidP="002C3F38">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Prodávající je povinen odstranit vytknuté vady i v případě, že tyto neuznává. Prodávající je povinen při záručních opravách používat vždy nové a originální náhradní díly.</w:t>
      </w:r>
    </w:p>
    <w:p w14:paraId="27CDE1DA" w14:textId="10BCC7F9" w:rsidR="00A734D3" w:rsidRPr="00A734D3" w:rsidRDefault="002C3F38" w:rsidP="002C3F38">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Do doby odstranění vad není kupující povinen platit část k</w:t>
      </w:r>
      <w:r w:rsidR="00A734D3" w:rsidRPr="00A734D3">
        <w:rPr>
          <w:rFonts w:asciiTheme="minorHAnsi" w:hAnsiTheme="minorHAnsi" w:cstheme="minorHAnsi"/>
          <w:bCs/>
          <w:color w:val="auto"/>
          <w:sz w:val="20"/>
          <w:szCs w:val="20"/>
        </w:rPr>
        <w:t>upní ceny (pokud ještě nebyla zaplacena) odhadem přiměřeně odpovídající jeho právu n</w:t>
      </w:r>
      <w:r>
        <w:rPr>
          <w:rFonts w:asciiTheme="minorHAnsi" w:hAnsiTheme="minorHAnsi" w:cstheme="minorHAnsi"/>
          <w:bCs/>
          <w:color w:val="auto"/>
          <w:sz w:val="20"/>
          <w:szCs w:val="20"/>
        </w:rPr>
        <w:t>a slevu. Tato část kupní ceny bude k</w:t>
      </w:r>
      <w:r w:rsidR="007069C0">
        <w:rPr>
          <w:rFonts w:asciiTheme="minorHAnsi" w:hAnsiTheme="minorHAnsi" w:cstheme="minorHAnsi"/>
          <w:bCs/>
          <w:color w:val="auto"/>
          <w:sz w:val="20"/>
          <w:szCs w:val="20"/>
        </w:rPr>
        <w:t xml:space="preserve">upujícím </w:t>
      </w:r>
      <w:r w:rsidR="00A734D3" w:rsidRPr="00A734D3">
        <w:rPr>
          <w:rFonts w:asciiTheme="minorHAnsi" w:hAnsiTheme="minorHAnsi" w:cstheme="minorHAnsi"/>
          <w:bCs/>
          <w:color w:val="auto"/>
          <w:sz w:val="20"/>
          <w:szCs w:val="20"/>
        </w:rPr>
        <w:t>zadržena do doby</w:t>
      </w:r>
      <w:r>
        <w:rPr>
          <w:rFonts w:asciiTheme="minorHAnsi" w:hAnsiTheme="minorHAnsi" w:cstheme="minorHAnsi"/>
          <w:bCs/>
          <w:color w:val="auto"/>
          <w:sz w:val="20"/>
          <w:szCs w:val="20"/>
        </w:rPr>
        <w:t xml:space="preserve"> úplného</w:t>
      </w:r>
      <w:r w:rsidR="00A734D3" w:rsidRPr="00A734D3">
        <w:rPr>
          <w:rFonts w:asciiTheme="minorHAnsi" w:hAnsiTheme="minorHAnsi" w:cstheme="minorHAnsi"/>
          <w:bCs/>
          <w:color w:val="auto"/>
          <w:sz w:val="20"/>
          <w:szCs w:val="20"/>
        </w:rPr>
        <w:t xml:space="preserve"> odstranění vady.</w:t>
      </w:r>
    </w:p>
    <w:p w14:paraId="205E2A36" w14:textId="45A5567C" w:rsidR="00A734D3" w:rsidRPr="00A734D3" w:rsidRDefault="00A734D3" w:rsidP="002C3F38">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 xml:space="preserve">Uplatnění </w:t>
      </w:r>
      <w:r w:rsidR="002C3F38">
        <w:rPr>
          <w:rFonts w:asciiTheme="minorHAnsi" w:hAnsiTheme="minorHAnsi" w:cstheme="minorHAnsi"/>
          <w:bCs/>
          <w:color w:val="auto"/>
          <w:sz w:val="20"/>
          <w:szCs w:val="20"/>
        </w:rPr>
        <w:t>práva z vadného plnění nebrání k</w:t>
      </w:r>
      <w:r w:rsidRPr="00A734D3">
        <w:rPr>
          <w:rFonts w:asciiTheme="minorHAnsi" w:hAnsiTheme="minorHAnsi" w:cstheme="minorHAnsi"/>
          <w:bCs/>
          <w:color w:val="auto"/>
          <w:sz w:val="20"/>
          <w:szCs w:val="20"/>
        </w:rPr>
        <w:t>upujícímu uplatnění práva z jiných právních titulů</w:t>
      </w:r>
      <w:r w:rsidR="002C3F38">
        <w:rPr>
          <w:rFonts w:asciiTheme="minorHAnsi" w:hAnsiTheme="minorHAnsi" w:cstheme="minorHAnsi"/>
          <w:bCs/>
          <w:color w:val="auto"/>
          <w:sz w:val="20"/>
          <w:szCs w:val="20"/>
        </w:rPr>
        <w:t>, zejména nikoliv však výlučně náhrada škody či smluvní pokuta</w:t>
      </w:r>
      <w:r w:rsidRPr="00A734D3">
        <w:rPr>
          <w:rFonts w:asciiTheme="minorHAnsi" w:hAnsiTheme="minorHAnsi" w:cstheme="minorHAnsi"/>
          <w:bCs/>
          <w:color w:val="auto"/>
          <w:sz w:val="20"/>
          <w:szCs w:val="20"/>
        </w:rPr>
        <w:t>.</w:t>
      </w:r>
    </w:p>
    <w:p w14:paraId="513BAAEA" w14:textId="454EEC55" w:rsidR="00A734D3" w:rsidRDefault="00A734D3" w:rsidP="002C3F38">
      <w:pPr>
        <w:pStyle w:val="Odstavecseseznamem"/>
        <w:numPr>
          <w:ilvl w:val="0"/>
          <w:numId w:val="32"/>
        </w:numPr>
        <w:spacing w:after="120"/>
        <w:ind w:left="0"/>
        <w:contextualSpacing w:val="0"/>
        <w:jc w:val="both"/>
        <w:rPr>
          <w:rFonts w:asciiTheme="minorHAnsi" w:hAnsiTheme="minorHAnsi" w:cstheme="minorHAnsi"/>
          <w:bCs/>
          <w:color w:val="auto"/>
          <w:sz w:val="20"/>
          <w:szCs w:val="20"/>
        </w:rPr>
      </w:pPr>
      <w:r w:rsidRPr="00A734D3">
        <w:rPr>
          <w:rFonts w:asciiTheme="minorHAnsi" w:hAnsiTheme="minorHAnsi" w:cstheme="minorHAnsi"/>
          <w:bCs/>
          <w:color w:val="auto"/>
          <w:sz w:val="20"/>
          <w:szCs w:val="20"/>
        </w:rPr>
        <w:t xml:space="preserve">Kupující je oprávněn vedle práv </w:t>
      </w:r>
      <w:r w:rsidR="002C3F38">
        <w:rPr>
          <w:rFonts w:asciiTheme="minorHAnsi" w:hAnsiTheme="minorHAnsi" w:cstheme="minorHAnsi"/>
          <w:bCs/>
          <w:color w:val="auto"/>
          <w:sz w:val="20"/>
          <w:szCs w:val="20"/>
        </w:rPr>
        <w:t>z vadného plnění uplatnit vůči p</w:t>
      </w:r>
      <w:r w:rsidRPr="00A734D3">
        <w:rPr>
          <w:rFonts w:asciiTheme="minorHAnsi" w:hAnsiTheme="minorHAnsi" w:cstheme="minorHAnsi"/>
          <w:bCs/>
          <w:color w:val="auto"/>
          <w:sz w:val="20"/>
          <w:szCs w:val="20"/>
        </w:rPr>
        <w:t>rodáva</w:t>
      </w:r>
      <w:r w:rsidR="002C3F38">
        <w:rPr>
          <w:rFonts w:asciiTheme="minorHAnsi" w:hAnsiTheme="minorHAnsi" w:cstheme="minorHAnsi"/>
          <w:bCs/>
          <w:color w:val="auto"/>
          <w:sz w:val="20"/>
          <w:szCs w:val="20"/>
        </w:rPr>
        <w:t>jícímu škodu, která k</w:t>
      </w:r>
      <w:r w:rsidRPr="00A734D3">
        <w:rPr>
          <w:rFonts w:asciiTheme="minorHAnsi" w:hAnsiTheme="minorHAnsi" w:cstheme="minorHAnsi"/>
          <w:bCs/>
          <w:color w:val="auto"/>
          <w:sz w:val="20"/>
          <w:szCs w:val="20"/>
        </w:rPr>
        <w:t>upujícímu</w:t>
      </w:r>
      <w:r w:rsidR="002C3F38">
        <w:rPr>
          <w:rFonts w:asciiTheme="minorHAnsi" w:hAnsiTheme="minorHAnsi" w:cstheme="minorHAnsi"/>
          <w:bCs/>
          <w:color w:val="auto"/>
          <w:sz w:val="20"/>
          <w:szCs w:val="20"/>
        </w:rPr>
        <w:t xml:space="preserve"> vznikla z porušení povinností p</w:t>
      </w:r>
      <w:r w:rsidRPr="00A734D3">
        <w:rPr>
          <w:rFonts w:asciiTheme="minorHAnsi" w:hAnsiTheme="minorHAnsi" w:cstheme="minorHAnsi"/>
          <w:bCs/>
          <w:color w:val="auto"/>
          <w:sz w:val="20"/>
          <w:szCs w:val="20"/>
        </w:rPr>
        <w:t>rodávajícího, včetně nákladů</w:t>
      </w:r>
      <w:r w:rsidR="002C3F38">
        <w:rPr>
          <w:rFonts w:asciiTheme="minorHAnsi" w:hAnsiTheme="minorHAnsi" w:cstheme="minorHAnsi"/>
          <w:bCs/>
          <w:color w:val="auto"/>
          <w:sz w:val="20"/>
          <w:szCs w:val="20"/>
        </w:rPr>
        <w:t xml:space="preserve"> na případnou demontáž vadného z</w:t>
      </w:r>
      <w:r w:rsidRPr="00A734D3">
        <w:rPr>
          <w:rFonts w:asciiTheme="minorHAnsi" w:hAnsiTheme="minorHAnsi" w:cstheme="minorHAnsi"/>
          <w:bCs/>
          <w:color w:val="auto"/>
          <w:sz w:val="20"/>
          <w:szCs w:val="20"/>
        </w:rPr>
        <w:t xml:space="preserve">boží, novou montáž, případně dalších </w:t>
      </w:r>
      <w:r w:rsidR="002C3F38">
        <w:rPr>
          <w:rFonts w:asciiTheme="minorHAnsi" w:hAnsiTheme="minorHAnsi" w:cstheme="minorHAnsi"/>
          <w:bCs/>
          <w:color w:val="auto"/>
          <w:sz w:val="20"/>
          <w:szCs w:val="20"/>
        </w:rPr>
        <w:t>nákladů souvisejících s vadným z</w:t>
      </w:r>
      <w:r w:rsidRPr="00A734D3">
        <w:rPr>
          <w:rFonts w:asciiTheme="minorHAnsi" w:hAnsiTheme="minorHAnsi" w:cstheme="minorHAnsi"/>
          <w:bCs/>
          <w:color w:val="auto"/>
          <w:sz w:val="20"/>
          <w:szCs w:val="20"/>
        </w:rPr>
        <w:t>božím. Kupující je o</w:t>
      </w:r>
      <w:r w:rsidR="002C3F38">
        <w:rPr>
          <w:rFonts w:asciiTheme="minorHAnsi" w:hAnsiTheme="minorHAnsi" w:cstheme="minorHAnsi"/>
          <w:bCs/>
          <w:color w:val="auto"/>
          <w:sz w:val="20"/>
          <w:szCs w:val="20"/>
        </w:rPr>
        <w:t>právněn tuto škodu vyúčtovat a p</w:t>
      </w:r>
      <w:r w:rsidRPr="00A734D3">
        <w:rPr>
          <w:rFonts w:asciiTheme="minorHAnsi" w:hAnsiTheme="minorHAnsi" w:cstheme="minorHAnsi"/>
          <w:bCs/>
          <w:color w:val="auto"/>
          <w:sz w:val="20"/>
          <w:szCs w:val="20"/>
        </w:rPr>
        <w:t>rodávající je</w:t>
      </w:r>
      <w:r w:rsidR="004A0634">
        <w:rPr>
          <w:rFonts w:asciiTheme="minorHAnsi" w:hAnsiTheme="minorHAnsi" w:cstheme="minorHAnsi"/>
          <w:bCs/>
          <w:color w:val="auto"/>
          <w:sz w:val="20"/>
          <w:szCs w:val="20"/>
        </w:rPr>
        <w:t xml:space="preserve"> povinen tuto škodu k</w:t>
      </w:r>
      <w:r w:rsidRPr="00A734D3">
        <w:rPr>
          <w:rFonts w:asciiTheme="minorHAnsi" w:hAnsiTheme="minorHAnsi" w:cstheme="minorHAnsi"/>
          <w:bCs/>
          <w:color w:val="auto"/>
          <w:sz w:val="20"/>
          <w:szCs w:val="20"/>
        </w:rPr>
        <w:t>upujícímu uhradit do</w:t>
      </w:r>
      <w:r w:rsidR="002C3F38">
        <w:rPr>
          <w:rFonts w:asciiTheme="minorHAnsi" w:hAnsiTheme="minorHAnsi" w:cstheme="minorHAnsi"/>
          <w:bCs/>
          <w:color w:val="auto"/>
          <w:sz w:val="20"/>
          <w:szCs w:val="20"/>
        </w:rPr>
        <w:t xml:space="preserve"> 30 dnů od doručení vyúčtování p</w:t>
      </w:r>
      <w:r w:rsidRPr="00A734D3">
        <w:rPr>
          <w:rFonts w:asciiTheme="minorHAnsi" w:hAnsiTheme="minorHAnsi" w:cstheme="minorHAnsi"/>
          <w:bCs/>
          <w:color w:val="auto"/>
          <w:sz w:val="20"/>
          <w:szCs w:val="20"/>
        </w:rPr>
        <w:t>rodávajícímu.</w:t>
      </w:r>
    </w:p>
    <w:p w14:paraId="0364D31D" w14:textId="77777777" w:rsidR="002C3F38" w:rsidRDefault="002C3F38" w:rsidP="002C3F38">
      <w:pPr>
        <w:pStyle w:val="Odstavecseseznamem"/>
        <w:spacing w:after="120"/>
        <w:ind w:left="0"/>
        <w:contextualSpacing w:val="0"/>
        <w:jc w:val="both"/>
        <w:rPr>
          <w:rFonts w:asciiTheme="minorHAnsi" w:hAnsiTheme="minorHAnsi" w:cstheme="minorHAnsi"/>
          <w:bCs/>
          <w:color w:val="auto"/>
          <w:sz w:val="20"/>
          <w:szCs w:val="20"/>
        </w:rPr>
      </w:pPr>
    </w:p>
    <w:p w14:paraId="013BF1A4" w14:textId="24EC45E7" w:rsidR="002C3F38" w:rsidRDefault="002C3F38" w:rsidP="002C3F38">
      <w:pPr>
        <w:pStyle w:val="Odstavecseseznamem"/>
        <w:numPr>
          <w:ilvl w:val="0"/>
          <w:numId w:val="1"/>
        </w:numPr>
        <w:spacing w:after="480"/>
        <w:ind w:left="0" w:hanging="284"/>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Platební podmínky</w:t>
      </w:r>
    </w:p>
    <w:p w14:paraId="6F8B1CC3" w14:textId="77777777" w:rsidR="002C3F38" w:rsidRDefault="002C3F38" w:rsidP="002C3F38">
      <w:pPr>
        <w:pStyle w:val="Odstavecseseznamem"/>
        <w:spacing w:after="480"/>
        <w:ind w:left="0"/>
        <w:jc w:val="both"/>
        <w:rPr>
          <w:rFonts w:asciiTheme="minorHAnsi" w:hAnsiTheme="minorHAnsi" w:cstheme="minorHAnsi"/>
          <w:b/>
          <w:bCs/>
          <w:color w:val="auto"/>
          <w:sz w:val="20"/>
          <w:szCs w:val="20"/>
        </w:rPr>
      </w:pPr>
    </w:p>
    <w:p w14:paraId="535B91DE" w14:textId="2EBF8236" w:rsidR="002C3F38" w:rsidRPr="002C3F38" w:rsidRDefault="002C3F38" w:rsidP="002C3F3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Kupující je povinen zaplatit prodávajícímu kupní cenu stanovenou ve smlouvě. Má se za to, že kupní cena stanovená ve smlouvy již </w:t>
      </w:r>
      <w:r w:rsidRPr="002C3F38">
        <w:rPr>
          <w:rFonts w:asciiTheme="minorHAnsi" w:hAnsiTheme="minorHAnsi" w:cstheme="minorHAnsi"/>
          <w:bCs/>
          <w:color w:val="auto"/>
          <w:sz w:val="20"/>
          <w:szCs w:val="20"/>
        </w:rPr>
        <w:t>zahrn</w:t>
      </w:r>
      <w:r>
        <w:rPr>
          <w:rFonts w:asciiTheme="minorHAnsi" w:hAnsiTheme="minorHAnsi" w:cstheme="minorHAnsi"/>
          <w:bCs/>
          <w:color w:val="auto"/>
          <w:sz w:val="20"/>
          <w:szCs w:val="20"/>
        </w:rPr>
        <w:t>uje veškeré náklady spojené se z</w:t>
      </w:r>
      <w:r w:rsidRPr="002C3F38">
        <w:rPr>
          <w:rFonts w:asciiTheme="minorHAnsi" w:hAnsiTheme="minorHAnsi" w:cstheme="minorHAnsi"/>
          <w:bCs/>
          <w:color w:val="auto"/>
          <w:sz w:val="20"/>
          <w:szCs w:val="20"/>
        </w:rPr>
        <w:t>božím, v</w:t>
      </w:r>
      <w:r>
        <w:rPr>
          <w:rFonts w:asciiTheme="minorHAnsi" w:hAnsiTheme="minorHAnsi" w:cstheme="minorHAnsi"/>
          <w:bCs/>
          <w:color w:val="auto"/>
          <w:sz w:val="20"/>
          <w:szCs w:val="20"/>
        </w:rPr>
        <w:t>četně balení, přepravy atd., není-li mezi smluvními stranami ujednáno, že náklady spojené se zbožím včetně balení a přepravy hradí prodávající. Ke k</w:t>
      </w:r>
      <w:r w:rsidRPr="002C3F38">
        <w:rPr>
          <w:rFonts w:asciiTheme="minorHAnsi" w:hAnsiTheme="minorHAnsi" w:cstheme="minorHAnsi"/>
          <w:bCs/>
          <w:color w:val="auto"/>
          <w:sz w:val="20"/>
          <w:szCs w:val="20"/>
        </w:rPr>
        <w:t>upní ceně se připočte daň z přidané hodnoty ve výši odpovídající úpravě zákona.</w:t>
      </w:r>
    </w:p>
    <w:p w14:paraId="7AF7C81D" w14:textId="154A4AD1" w:rsidR="002C3F38" w:rsidRPr="002C3F38" w:rsidRDefault="002C3F38" w:rsidP="002C3F3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Kupní cena bude p</w:t>
      </w:r>
      <w:r w:rsidRPr="002C3F38">
        <w:rPr>
          <w:rFonts w:asciiTheme="minorHAnsi" w:hAnsiTheme="minorHAnsi" w:cstheme="minorHAnsi"/>
          <w:bCs/>
          <w:color w:val="auto"/>
          <w:sz w:val="20"/>
          <w:szCs w:val="20"/>
        </w:rPr>
        <w:t>rodávajícímu uhrazena bezhotovostním bankovním převodem na základě originálu</w:t>
      </w:r>
      <w:r>
        <w:rPr>
          <w:rFonts w:asciiTheme="minorHAnsi" w:hAnsiTheme="minorHAnsi" w:cstheme="minorHAnsi"/>
          <w:bCs/>
          <w:color w:val="auto"/>
          <w:sz w:val="20"/>
          <w:szCs w:val="20"/>
        </w:rPr>
        <w:t xml:space="preserve"> daňo</w:t>
      </w:r>
      <w:r w:rsidRPr="002C3F38">
        <w:rPr>
          <w:rFonts w:asciiTheme="minorHAnsi" w:hAnsiTheme="minorHAnsi" w:cstheme="minorHAnsi"/>
          <w:bCs/>
          <w:color w:val="auto"/>
          <w:sz w:val="20"/>
          <w:szCs w:val="20"/>
        </w:rPr>
        <w:t>vého dokladu – faktury (dále jen „</w:t>
      </w:r>
      <w:r w:rsidR="00424688">
        <w:rPr>
          <w:rFonts w:asciiTheme="minorHAnsi" w:hAnsiTheme="minorHAnsi" w:cstheme="minorHAnsi"/>
          <w:b/>
          <w:bCs/>
          <w:i/>
          <w:color w:val="auto"/>
          <w:sz w:val="20"/>
          <w:szCs w:val="20"/>
        </w:rPr>
        <w:t>f</w:t>
      </w:r>
      <w:r w:rsidRPr="00424688">
        <w:rPr>
          <w:rFonts w:asciiTheme="minorHAnsi" w:hAnsiTheme="minorHAnsi" w:cstheme="minorHAnsi"/>
          <w:b/>
          <w:bCs/>
          <w:i/>
          <w:color w:val="auto"/>
          <w:sz w:val="20"/>
          <w:szCs w:val="20"/>
        </w:rPr>
        <w:t>aktura</w:t>
      </w:r>
      <w:r w:rsidR="00424688">
        <w:rPr>
          <w:rFonts w:asciiTheme="minorHAnsi" w:hAnsiTheme="minorHAnsi" w:cstheme="minorHAnsi"/>
          <w:bCs/>
          <w:color w:val="auto"/>
          <w:sz w:val="20"/>
          <w:szCs w:val="20"/>
        </w:rPr>
        <w:t>“). Faktura musí být doručena k</w:t>
      </w:r>
      <w:r w:rsidRPr="002C3F38">
        <w:rPr>
          <w:rFonts w:asciiTheme="minorHAnsi" w:hAnsiTheme="minorHAnsi" w:cstheme="minorHAnsi"/>
          <w:bCs/>
          <w:color w:val="auto"/>
          <w:sz w:val="20"/>
          <w:szCs w:val="20"/>
        </w:rPr>
        <w:t>upujícímu a musí obsahovat zejména:</w:t>
      </w:r>
    </w:p>
    <w:p w14:paraId="353A2FA6" w14:textId="0AA5444E" w:rsidR="00424688" w:rsidRDefault="00424688" w:rsidP="00424688">
      <w:pPr>
        <w:pStyle w:val="Odstavecseseznamem"/>
        <w:numPr>
          <w:ilvl w:val="1"/>
          <w:numId w:val="31"/>
        </w:numPr>
        <w:spacing w:after="120"/>
        <w:jc w:val="both"/>
        <w:rPr>
          <w:rFonts w:asciiTheme="minorHAnsi" w:hAnsiTheme="minorHAnsi" w:cstheme="minorHAnsi"/>
          <w:bCs/>
          <w:color w:val="auto"/>
          <w:sz w:val="20"/>
          <w:szCs w:val="20"/>
        </w:rPr>
      </w:pPr>
      <w:r>
        <w:rPr>
          <w:rFonts w:asciiTheme="minorHAnsi" w:hAnsiTheme="minorHAnsi" w:cstheme="minorHAnsi"/>
          <w:bCs/>
          <w:color w:val="auto"/>
          <w:sz w:val="20"/>
          <w:szCs w:val="20"/>
        </w:rPr>
        <w:t>číslo smlouvy k</w:t>
      </w:r>
      <w:r w:rsidR="002C3F38" w:rsidRPr="002C3F38">
        <w:rPr>
          <w:rFonts w:asciiTheme="minorHAnsi" w:hAnsiTheme="minorHAnsi" w:cstheme="minorHAnsi"/>
          <w:bCs/>
          <w:color w:val="auto"/>
          <w:sz w:val="20"/>
          <w:szCs w:val="20"/>
        </w:rPr>
        <w:t>upujícího</w:t>
      </w:r>
      <w:r>
        <w:rPr>
          <w:rFonts w:asciiTheme="minorHAnsi" w:hAnsiTheme="minorHAnsi" w:cstheme="minorHAnsi"/>
          <w:bCs/>
          <w:color w:val="auto"/>
          <w:sz w:val="20"/>
          <w:szCs w:val="20"/>
        </w:rPr>
        <w:t xml:space="preserve"> či jiná vhodná identifikace potvrzené objednávky či smlouvy,</w:t>
      </w:r>
    </w:p>
    <w:p w14:paraId="7C9974AF" w14:textId="57A5B1DD" w:rsidR="00424688" w:rsidRDefault="002C3F38" w:rsidP="00424688">
      <w:pPr>
        <w:pStyle w:val="Odstavecseseznamem"/>
        <w:numPr>
          <w:ilvl w:val="1"/>
          <w:numId w:val="31"/>
        </w:numPr>
        <w:spacing w:after="120"/>
        <w:jc w:val="both"/>
        <w:rPr>
          <w:rFonts w:asciiTheme="minorHAnsi" w:hAnsiTheme="minorHAnsi" w:cstheme="minorHAnsi"/>
          <w:bCs/>
          <w:color w:val="auto"/>
          <w:sz w:val="20"/>
          <w:szCs w:val="20"/>
        </w:rPr>
      </w:pPr>
      <w:r w:rsidRPr="002C3F38">
        <w:rPr>
          <w:rFonts w:asciiTheme="minorHAnsi" w:hAnsiTheme="minorHAnsi" w:cstheme="minorHAnsi"/>
          <w:bCs/>
          <w:color w:val="auto"/>
          <w:sz w:val="20"/>
          <w:szCs w:val="20"/>
        </w:rPr>
        <w:t>rozs</w:t>
      </w:r>
      <w:r w:rsidR="00424688">
        <w:rPr>
          <w:rFonts w:asciiTheme="minorHAnsi" w:hAnsiTheme="minorHAnsi" w:cstheme="minorHAnsi"/>
          <w:bCs/>
          <w:color w:val="auto"/>
          <w:sz w:val="20"/>
          <w:szCs w:val="20"/>
        </w:rPr>
        <w:t>ah (množství) a předmět plnění smlouvy s označením,</w:t>
      </w:r>
    </w:p>
    <w:p w14:paraId="013A0FB9" w14:textId="77777777" w:rsidR="00424688" w:rsidRDefault="002C3F38" w:rsidP="00424688">
      <w:pPr>
        <w:pStyle w:val="Odstavecseseznamem"/>
        <w:numPr>
          <w:ilvl w:val="1"/>
          <w:numId w:val="31"/>
        </w:numPr>
        <w:spacing w:after="120"/>
        <w:jc w:val="both"/>
        <w:rPr>
          <w:rFonts w:asciiTheme="minorHAnsi" w:hAnsiTheme="minorHAnsi" w:cstheme="minorHAnsi"/>
          <w:bCs/>
          <w:color w:val="auto"/>
          <w:sz w:val="20"/>
          <w:szCs w:val="20"/>
        </w:rPr>
      </w:pPr>
      <w:r w:rsidRPr="002C3F38">
        <w:rPr>
          <w:rFonts w:asciiTheme="minorHAnsi" w:hAnsiTheme="minorHAnsi" w:cstheme="minorHAnsi"/>
          <w:bCs/>
          <w:color w:val="auto"/>
          <w:sz w:val="20"/>
          <w:szCs w:val="20"/>
        </w:rPr>
        <w:t>smluvní cenu za jednotku množství a úhrnnou cenu ve sjed</w:t>
      </w:r>
      <w:r w:rsidR="00424688">
        <w:rPr>
          <w:rFonts w:asciiTheme="minorHAnsi" w:hAnsiTheme="minorHAnsi" w:cstheme="minorHAnsi"/>
          <w:bCs/>
          <w:color w:val="auto"/>
          <w:sz w:val="20"/>
          <w:szCs w:val="20"/>
        </w:rPr>
        <w:t>nané měně,</w:t>
      </w:r>
    </w:p>
    <w:p w14:paraId="546BD5E5" w14:textId="1566FAB5" w:rsidR="00424688" w:rsidRDefault="002C3F38" w:rsidP="00424688">
      <w:pPr>
        <w:pStyle w:val="Odstavecseseznamem"/>
        <w:numPr>
          <w:ilvl w:val="1"/>
          <w:numId w:val="31"/>
        </w:numPr>
        <w:spacing w:after="120"/>
        <w:jc w:val="both"/>
        <w:rPr>
          <w:rFonts w:asciiTheme="minorHAnsi" w:hAnsiTheme="minorHAnsi" w:cstheme="minorHAnsi"/>
          <w:bCs/>
          <w:color w:val="auto"/>
          <w:sz w:val="20"/>
          <w:szCs w:val="20"/>
        </w:rPr>
      </w:pPr>
      <w:r w:rsidRPr="002C3F38">
        <w:rPr>
          <w:rFonts w:asciiTheme="minorHAnsi" w:hAnsiTheme="minorHAnsi" w:cstheme="minorHAnsi"/>
          <w:bCs/>
          <w:color w:val="auto"/>
          <w:sz w:val="20"/>
          <w:szCs w:val="20"/>
        </w:rPr>
        <w:t>číslo účtu a směrový kód b</w:t>
      </w:r>
      <w:r w:rsidR="00424688">
        <w:rPr>
          <w:rFonts w:asciiTheme="minorHAnsi" w:hAnsiTheme="minorHAnsi" w:cstheme="minorHAnsi"/>
          <w:bCs/>
          <w:color w:val="auto"/>
          <w:sz w:val="20"/>
          <w:szCs w:val="20"/>
        </w:rPr>
        <w:t>anky, na který má být placeno,</w:t>
      </w:r>
    </w:p>
    <w:p w14:paraId="1E606072" w14:textId="2AACB1E5" w:rsidR="00424688" w:rsidRDefault="00424688" w:rsidP="00424688">
      <w:pPr>
        <w:pStyle w:val="Odstavecseseznamem"/>
        <w:numPr>
          <w:ilvl w:val="1"/>
          <w:numId w:val="31"/>
        </w:numPr>
        <w:spacing w:after="120"/>
        <w:jc w:val="both"/>
        <w:rPr>
          <w:rFonts w:asciiTheme="minorHAnsi" w:hAnsiTheme="minorHAnsi" w:cstheme="minorHAnsi"/>
          <w:bCs/>
          <w:color w:val="auto"/>
          <w:sz w:val="20"/>
          <w:szCs w:val="20"/>
        </w:rPr>
      </w:pPr>
      <w:r>
        <w:rPr>
          <w:rFonts w:asciiTheme="minorHAnsi" w:hAnsiTheme="minorHAnsi" w:cstheme="minorHAnsi"/>
          <w:bCs/>
          <w:color w:val="auto"/>
          <w:sz w:val="20"/>
          <w:szCs w:val="20"/>
        </w:rPr>
        <w:t>lhůtu splatnosti faktury,</w:t>
      </w:r>
      <w:r w:rsidR="002C3F38" w:rsidRPr="002C3F38">
        <w:rPr>
          <w:rFonts w:asciiTheme="minorHAnsi" w:hAnsiTheme="minorHAnsi" w:cstheme="minorHAnsi"/>
          <w:bCs/>
          <w:color w:val="auto"/>
          <w:sz w:val="20"/>
          <w:szCs w:val="20"/>
        </w:rPr>
        <w:t xml:space="preserve"> kter</w:t>
      </w:r>
      <w:r>
        <w:rPr>
          <w:rFonts w:asciiTheme="minorHAnsi" w:hAnsiTheme="minorHAnsi" w:cstheme="minorHAnsi"/>
          <w:bCs/>
          <w:color w:val="auto"/>
          <w:sz w:val="20"/>
          <w:szCs w:val="20"/>
        </w:rPr>
        <w:t>á začne běžet od data doručení faktury kupujícímu,</w:t>
      </w:r>
    </w:p>
    <w:p w14:paraId="0EC4F1E8" w14:textId="3E316440" w:rsidR="002C3F38" w:rsidRDefault="002C3F38" w:rsidP="00424688">
      <w:pPr>
        <w:pStyle w:val="Odstavecseseznamem"/>
        <w:numPr>
          <w:ilvl w:val="1"/>
          <w:numId w:val="31"/>
        </w:numPr>
        <w:spacing w:after="120"/>
        <w:jc w:val="both"/>
        <w:rPr>
          <w:rFonts w:asciiTheme="minorHAnsi" w:hAnsiTheme="minorHAnsi" w:cstheme="minorHAnsi"/>
          <w:bCs/>
          <w:color w:val="auto"/>
          <w:sz w:val="20"/>
          <w:szCs w:val="20"/>
        </w:rPr>
      </w:pPr>
      <w:r w:rsidRPr="002C3F38">
        <w:rPr>
          <w:rFonts w:asciiTheme="minorHAnsi" w:hAnsiTheme="minorHAnsi" w:cstheme="minorHAnsi"/>
          <w:bCs/>
          <w:color w:val="auto"/>
          <w:sz w:val="20"/>
          <w:szCs w:val="20"/>
        </w:rPr>
        <w:t xml:space="preserve">náležitosti daňového dokladu dle </w:t>
      </w:r>
      <w:r w:rsidR="00424688">
        <w:rPr>
          <w:rFonts w:asciiTheme="minorHAnsi" w:hAnsiTheme="minorHAnsi" w:cstheme="minorHAnsi"/>
          <w:bCs/>
          <w:color w:val="auto"/>
          <w:sz w:val="20"/>
          <w:szCs w:val="20"/>
        </w:rPr>
        <w:t>z</w:t>
      </w:r>
      <w:r w:rsidR="00424688" w:rsidRPr="00424688">
        <w:rPr>
          <w:rFonts w:asciiTheme="minorHAnsi" w:hAnsiTheme="minorHAnsi" w:cstheme="minorHAnsi"/>
          <w:bCs/>
          <w:color w:val="auto"/>
          <w:sz w:val="20"/>
          <w:szCs w:val="20"/>
        </w:rPr>
        <w:t>ákon</w:t>
      </w:r>
      <w:r w:rsidR="00424688">
        <w:rPr>
          <w:rFonts w:asciiTheme="minorHAnsi" w:hAnsiTheme="minorHAnsi" w:cstheme="minorHAnsi"/>
          <w:bCs/>
          <w:color w:val="auto"/>
          <w:sz w:val="20"/>
          <w:szCs w:val="20"/>
        </w:rPr>
        <w:t>a</w:t>
      </w:r>
      <w:r w:rsidR="00424688" w:rsidRPr="00424688">
        <w:rPr>
          <w:rFonts w:asciiTheme="minorHAnsi" w:hAnsiTheme="minorHAnsi" w:cstheme="minorHAnsi"/>
          <w:bCs/>
          <w:color w:val="auto"/>
          <w:sz w:val="20"/>
          <w:szCs w:val="20"/>
        </w:rPr>
        <w:t xml:space="preserve"> č. 235/2004 Sb., o dani z přidané hodnoty</w:t>
      </w:r>
      <w:r w:rsidR="00424688">
        <w:rPr>
          <w:rFonts w:asciiTheme="minorHAnsi" w:hAnsiTheme="minorHAnsi" w:cstheme="minorHAnsi"/>
          <w:bCs/>
          <w:color w:val="auto"/>
          <w:sz w:val="20"/>
          <w:szCs w:val="20"/>
        </w:rPr>
        <w:t>, ve znění pozdějších předpisů (dále jen „</w:t>
      </w:r>
      <w:r w:rsidR="00424688" w:rsidRPr="00424688">
        <w:rPr>
          <w:rFonts w:asciiTheme="minorHAnsi" w:hAnsiTheme="minorHAnsi" w:cstheme="minorHAnsi"/>
          <w:b/>
          <w:bCs/>
          <w:i/>
          <w:color w:val="auto"/>
          <w:sz w:val="20"/>
          <w:szCs w:val="20"/>
        </w:rPr>
        <w:t>Zákon o DPH</w:t>
      </w:r>
      <w:r w:rsidR="00424688">
        <w:rPr>
          <w:rFonts w:asciiTheme="minorHAnsi" w:hAnsiTheme="minorHAnsi" w:cstheme="minorHAnsi"/>
          <w:bCs/>
          <w:color w:val="auto"/>
          <w:sz w:val="20"/>
          <w:szCs w:val="20"/>
        </w:rPr>
        <w:t>“),</w:t>
      </w:r>
    </w:p>
    <w:p w14:paraId="15D31299" w14:textId="570F2607" w:rsidR="00424688" w:rsidRDefault="00424688" w:rsidP="00424688">
      <w:pPr>
        <w:pStyle w:val="Odstavecseseznamem"/>
        <w:numPr>
          <w:ilvl w:val="1"/>
          <w:numId w:val="31"/>
        </w:numPr>
        <w:spacing w:after="120"/>
        <w:jc w:val="both"/>
        <w:rPr>
          <w:rFonts w:asciiTheme="minorHAnsi" w:hAnsiTheme="minorHAnsi" w:cstheme="minorHAnsi"/>
          <w:bCs/>
          <w:color w:val="auto"/>
          <w:sz w:val="20"/>
          <w:szCs w:val="20"/>
        </w:rPr>
      </w:pPr>
      <w:r w:rsidRPr="00424688">
        <w:rPr>
          <w:rFonts w:asciiTheme="minorHAnsi" w:hAnsiTheme="minorHAnsi" w:cstheme="minorHAnsi"/>
          <w:bCs/>
          <w:color w:val="auto"/>
          <w:sz w:val="20"/>
          <w:szCs w:val="20"/>
        </w:rPr>
        <w:t>číslo účtu, které je registrované u finančního úřadu pro platby</w:t>
      </w:r>
      <w:r w:rsidR="00C573EE">
        <w:rPr>
          <w:rFonts w:asciiTheme="minorHAnsi" w:hAnsiTheme="minorHAnsi" w:cstheme="minorHAnsi"/>
          <w:bCs/>
          <w:color w:val="auto"/>
          <w:sz w:val="20"/>
          <w:szCs w:val="20"/>
        </w:rPr>
        <w:t>.</w:t>
      </w:r>
    </w:p>
    <w:p w14:paraId="6E91C40E" w14:textId="77777777" w:rsidR="00C573EE" w:rsidRPr="002C3F38" w:rsidRDefault="00C573EE" w:rsidP="00C573EE">
      <w:pPr>
        <w:pStyle w:val="Odstavecseseznamem"/>
        <w:spacing w:after="120"/>
        <w:ind w:left="873"/>
        <w:jc w:val="both"/>
        <w:rPr>
          <w:rFonts w:asciiTheme="minorHAnsi" w:hAnsiTheme="minorHAnsi" w:cstheme="minorHAnsi"/>
          <w:bCs/>
          <w:color w:val="auto"/>
          <w:sz w:val="20"/>
          <w:szCs w:val="20"/>
        </w:rPr>
      </w:pPr>
    </w:p>
    <w:p w14:paraId="539DA3C9" w14:textId="4BE6E3D8" w:rsidR="002C3F38" w:rsidRPr="002C3F38" w:rsidRDefault="0042468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Přílohou fa</w:t>
      </w:r>
      <w:r w:rsidR="002C3F38" w:rsidRPr="002C3F38">
        <w:rPr>
          <w:rFonts w:asciiTheme="minorHAnsi" w:hAnsiTheme="minorHAnsi" w:cstheme="minorHAnsi"/>
          <w:bCs/>
          <w:color w:val="auto"/>
          <w:sz w:val="20"/>
          <w:szCs w:val="20"/>
        </w:rPr>
        <w:t>ktury musí být d</w:t>
      </w:r>
      <w:r>
        <w:rPr>
          <w:rFonts w:asciiTheme="minorHAnsi" w:hAnsiTheme="minorHAnsi" w:cstheme="minorHAnsi"/>
          <w:bCs/>
          <w:color w:val="auto"/>
          <w:sz w:val="20"/>
          <w:szCs w:val="20"/>
        </w:rPr>
        <w:t>oklad prokazující řádné dodání zboží (dodací list nebo p</w:t>
      </w:r>
      <w:r w:rsidR="00C573EE">
        <w:rPr>
          <w:rFonts w:asciiTheme="minorHAnsi" w:hAnsiTheme="minorHAnsi" w:cstheme="minorHAnsi"/>
          <w:bCs/>
          <w:color w:val="auto"/>
          <w:sz w:val="20"/>
          <w:szCs w:val="20"/>
        </w:rPr>
        <w:t>rotokol o odevzdání a převzetí z</w:t>
      </w:r>
      <w:r w:rsidR="002C3F38" w:rsidRPr="002C3F38">
        <w:rPr>
          <w:rFonts w:asciiTheme="minorHAnsi" w:hAnsiTheme="minorHAnsi" w:cstheme="minorHAnsi"/>
          <w:bCs/>
          <w:color w:val="auto"/>
          <w:sz w:val="20"/>
          <w:szCs w:val="20"/>
        </w:rPr>
        <w:t>boží).</w:t>
      </w:r>
    </w:p>
    <w:p w14:paraId="61A14908" w14:textId="488C75C3" w:rsidR="002C3F38" w:rsidRPr="002C3F38" w:rsidRDefault="002C3F3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sidRPr="002C3F38">
        <w:rPr>
          <w:rFonts w:asciiTheme="minorHAnsi" w:hAnsiTheme="minorHAnsi" w:cstheme="minorHAnsi"/>
          <w:bCs/>
          <w:color w:val="auto"/>
          <w:sz w:val="20"/>
          <w:szCs w:val="20"/>
        </w:rPr>
        <w:t>Kupu</w:t>
      </w:r>
      <w:r w:rsidR="00424688">
        <w:rPr>
          <w:rFonts w:asciiTheme="minorHAnsi" w:hAnsiTheme="minorHAnsi" w:cstheme="minorHAnsi"/>
          <w:bCs/>
          <w:color w:val="auto"/>
          <w:sz w:val="20"/>
          <w:szCs w:val="20"/>
        </w:rPr>
        <w:t>jící si vyhrazuje právo vrátit fakturu p</w:t>
      </w:r>
      <w:r w:rsidRPr="002C3F38">
        <w:rPr>
          <w:rFonts w:asciiTheme="minorHAnsi" w:hAnsiTheme="minorHAnsi" w:cstheme="minorHAnsi"/>
          <w:bCs/>
          <w:color w:val="auto"/>
          <w:sz w:val="20"/>
          <w:szCs w:val="20"/>
        </w:rPr>
        <w:t>rodávajícímu k opravě nebo doplnění, jestliže nebude mít sjednané nebo zákonem stanovené náležitosti, nebo její součástí nebude výše uvedená příloha. Sjednaná lhůta splatnosti v takovém případě začne b</w:t>
      </w:r>
      <w:r w:rsidR="00424688">
        <w:rPr>
          <w:rFonts w:asciiTheme="minorHAnsi" w:hAnsiTheme="minorHAnsi" w:cstheme="minorHAnsi"/>
          <w:bCs/>
          <w:color w:val="auto"/>
          <w:sz w:val="20"/>
          <w:szCs w:val="20"/>
        </w:rPr>
        <w:t>ěžet ode dne doručení opravené faktury k</w:t>
      </w:r>
      <w:r w:rsidRPr="002C3F38">
        <w:rPr>
          <w:rFonts w:asciiTheme="minorHAnsi" w:hAnsiTheme="minorHAnsi" w:cstheme="minorHAnsi"/>
          <w:bCs/>
          <w:color w:val="auto"/>
          <w:sz w:val="20"/>
          <w:szCs w:val="20"/>
        </w:rPr>
        <w:t>upujícímu.</w:t>
      </w:r>
    </w:p>
    <w:p w14:paraId="037BB125" w14:textId="7D8A4079" w:rsidR="002C3F38" w:rsidRPr="002C3F38" w:rsidRDefault="0042468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Kupující zaplatí k</w:t>
      </w:r>
      <w:r w:rsidR="002C3F38" w:rsidRPr="002C3F38">
        <w:rPr>
          <w:rFonts w:asciiTheme="minorHAnsi" w:hAnsiTheme="minorHAnsi" w:cstheme="minorHAnsi"/>
          <w:bCs/>
          <w:color w:val="auto"/>
          <w:sz w:val="20"/>
          <w:szCs w:val="20"/>
        </w:rPr>
        <w:t>upní cenu převodním příkazem na číslo účtu uved</w:t>
      </w:r>
      <w:r w:rsidR="00C573EE">
        <w:rPr>
          <w:rFonts w:asciiTheme="minorHAnsi" w:hAnsiTheme="minorHAnsi" w:cstheme="minorHAnsi"/>
          <w:bCs/>
          <w:color w:val="auto"/>
          <w:sz w:val="20"/>
          <w:szCs w:val="20"/>
        </w:rPr>
        <w:t>ené ve faktuře p</w:t>
      </w:r>
      <w:r w:rsidR="002C3F38" w:rsidRPr="002C3F38">
        <w:rPr>
          <w:rFonts w:asciiTheme="minorHAnsi" w:hAnsiTheme="minorHAnsi" w:cstheme="minorHAnsi"/>
          <w:bCs/>
          <w:color w:val="auto"/>
          <w:sz w:val="20"/>
          <w:szCs w:val="20"/>
        </w:rPr>
        <w:t>ro</w:t>
      </w:r>
      <w:r w:rsidR="00C573EE">
        <w:rPr>
          <w:rFonts w:asciiTheme="minorHAnsi" w:hAnsiTheme="minorHAnsi" w:cstheme="minorHAnsi"/>
          <w:bCs/>
          <w:color w:val="auto"/>
          <w:sz w:val="20"/>
          <w:szCs w:val="20"/>
        </w:rPr>
        <w:t>dávajícího a závazek zaplacení k</w:t>
      </w:r>
      <w:r w:rsidR="002C3F38" w:rsidRPr="002C3F38">
        <w:rPr>
          <w:rFonts w:asciiTheme="minorHAnsi" w:hAnsiTheme="minorHAnsi" w:cstheme="minorHAnsi"/>
          <w:bCs/>
          <w:color w:val="auto"/>
          <w:sz w:val="20"/>
          <w:szCs w:val="20"/>
        </w:rPr>
        <w:t>upní ceny splní dnem ode</w:t>
      </w:r>
      <w:r>
        <w:rPr>
          <w:rFonts w:asciiTheme="minorHAnsi" w:hAnsiTheme="minorHAnsi" w:cstheme="minorHAnsi"/>
          <w:bCs/>
          <w:color w:val="auto"/>
          <w:sz w:val="20"/>
          <w:szCs w:val="20"/>
        </w:rPr>
        <w:t>psání částky z bankovního účtu kupujícího na bankovní účet prodávajícího uvedený ve f</w:t>
      </w:r>
      <w:r w:rsidR="002C3F38" w:rsidRPr="002C3F38">
        <w:rPr>
          <w:rFonts w:asciiTheme="minorHAnsi" w:hAnsiTheme="minorHAnsi" w:cstheme="minorHAnsi"/>
          <w:bCs/>
          <w:color w:val="auto"/>
          <w:sz w:val="20"/>
          <w:szCs w:val="20"/>
        </w:rPr>
        <w:t>aktuře.</w:t>
      </w:r>
    </w:p>
    <w:p w14:paraId="122BE2EF" w14:textId="77777777" w:rsidR="00424688" w:rsidRDefault="0042468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Není-li splatnost kupní ceny sjednána výslovně ve smlouvě, je kupující povinen zaplatit k</w:t>
      </w:r>
      <w:r w:rsidR="002C3F38" w:rsidRPr="002C3F38">
        <w:rPr>
          <w:rFonts w:asciiTheme="minorHAnsi" w:hAnsiTheme="minorHAnsi" w:cstheme="minorHAnsi"/>
          <w:bCs/>
          <w:color w:val="auto"/>
          <w:sz w:val="20"/>
          <w:szCs w:val="20"/>
        </w:rPr>
        <w:t>upní ce</w:t>
      </w:r>
      <w:r>
        <w:rPr>
          <w:rFonts w:asciiTheme="minorHAnsi" w:hAnsiTheme="minorHAnsi" w:cstheme="minorHAnsi"/>
          <w:bCs/>
          <w:color w:val="auto"/>
          <w:sz w:val="20"/>
          <w:szCs w:val="20"/>
        </w:rPr>
        <w:t>nu do 90 dnů od doručení řádné faktury p</w:t>
      </w:r>
      <w:r w:rsidR="002C3F38" w:rsidRPr="002C3F38">
        <w:rPr>
          <w:rFonts w:asciiTheme="minorHAnsi" w:hAnsiTheme="minorHAnsi" w:cstheme="minorHAnsi"/>
          <w:bCs/>
          <w:color w:val="auto"/>
          <w:sz w:val="20"/>
          <w:szCs w:val="20"/>
        </w:rPr>
        <w:t>rodávajícím.</w:t>
      </w:r>
    </w:p>
    <w:p w14:paraId="2029326B" w14:textId="77777777" w:rsidR="00424688" w:rsidRDefault="0042468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Nárok p</w:t>
      </w:r>
      <w:r w:rsidR="002C3F38" w:rsidRPr="00424688">
        <w:rPr>
          <w:rFonts w:asciiTheme="minorHAnsi" w:hAnsiTheme="minorHAnsi" w:cstheme="minorHAnsi"/>
          <w:bCs/>
          <w:color w:val="auto"/>
          <w:sz w:val="20"/>
          <w:szCs w:val="20"/>
        </w:rPr>
        <w:t>rodá</w:t>
      </w:r>
      <w:r>
        <w:rPr>
          <w:rFonts w:asciiTheme="minorHAnsi" w:hAnsiTheme="minorHAnsi" w:cstheme="minorHAnsi"/>
          <w:bCs/>
          <w:color w:val="auto"/>
          <w:sz w:val="20"/>
          <w:szCs w:val="20"/>
        </w:rPr>
        <w:t>vajícího na zaplacení sjednané k</w:t>
      </w:r>
      <w:r w:rsidR="002C3F38" w:rsidRPr="00424688">
        <w:rPr>
          <w:rFonts w:asciiTheme="minorHAnsi" w:hAnsiTheme="minorHAnsi" w:cstheme="minorHAnsi"/>
          <w:bCs/>
          <w:color w:val="auto"/>
          <w:sz w:val="20"/>
          <w:szCs w:val="20"/>
        </w:rPr>
        <w:t xml:space="preserve">upní ceny </w:t>
      </w:r>
      <w:r>
        <w:rPr>
          <w:rFonts w:asciiTheme="minorHAnsi" w:hAnsiTheme="minorHAnsi" w:cstheme="minorHAnsi"/>
          <w:bCs/>
          <w:color w:val="auto"/>
          <w:sz w:val="20"/>
          <w:szCs w:val="20"/>
        </w:rPr>
        <w:t>vzniká řádným splněním závazku prodávajícího předat zboží k</w:t>
      </w:r>
      <w:r w:rsidR="002C3F38" w:rsidRPr="00424688">
        <w:rPr>
          <w:rFonts w:asciiTheme="minorHAnsi" w:hAnsiTheme="minorHAnsi" w:cstheme="minorHAnsi"/>
          <w:bCs/>
          <w:color w:val="auto"/>
          <w:sz w:val="20"/>
          <w:szCs w:val="20"/>
        </w:rPr>
        <w:t>upujícímu.</w:t>
      </w:r>
    </w:p>
    <w:p w14:paraId="6BC8914A" w14:textId="3BD4DC1C" w:rsidR="002C3F38" w:rsidRPr="00424688" w:rsidRDefault="0042468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Částečné uhrazení kupní ceny kupujícím nelze považovat za uznání dluhu ve vztahu ke zbývající části doposud neuhrazené kupní ceny.</w:t>
      </w:r>
    </w:p>
    <w:p w14:paraId="087AA43F" w14:textId="7581AA62" w:rsidR="002C3F38" w:rsidRPr="002C3F38" w:rsidRDefault="002C3F3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sidRPr="002C3F38">
        <w:rPr>
          <w:rFonts w:asciiTheme="minorHAnsi" w:hAnsiTheme="minorHAnsi" w:cstheme="minorHAnsi"/>
          <w:bCs/>
          <w:color w:val="auto"/>
          <w:sz w:val="20"/>
          <w:szCs w:val="20"/>
        </w:rPr>
        <w:t>Pokud správce daně rozhodne v sou</w:t>
      </w:r>
      <w:r w:rsidR="00424688">
        <w:rPr>
          <w:rFonts w:asciiTheme="minorHAnsi" w:hAnsiTheme="minorHAnsi" w:cstheme="minorHAnsi"/>
          <w:bCs/>
          <w:color w:val="auto"/>
          <w:sz w:val="20"/>
          <w:szCs w:val="20"/>
        </w:rPr>
        <w:t>ladu s § 106a Zákona o DPH, že p</w:t>
      </w:r>
      <w:r w:rsidRPr="002C3F38">
        <w:rPr>
          <w:rFonts w:asciiTheme="minorHAnsi" w:hAnsiTheme="minorHAnsi" w:cstheme="minorHAnsi"/>
          <w:bCs/>
          <w:color w:val="auto"/>
          <w:sz w:val="20"/>
          <w:szCs w:val="20"/>
        </w:rPr>
        <w:t>rodávající je</w:t>
      </w:r>
      <w:r w:rsidR="00424688">
        <w:rPr>
          <w:rFonts w:asciiTheme="minorHAnsi" w:hAnsiTheme="minorHAnsi" w:cstheme="minorHAnsi"/>
          <w:bCs/>
          <w:color w:val="auto"/>
          <w:sz w:val="20"/>
          <w:szCs w:val="20"/>
        </w:rPr>
        <w:t xml:space="preserve"> „Nespolehlivý plátce daně“ je p</w:t>
      </w:r>
      <w:r w:rsidRPr="002C3F38">
        <w:rPr>
          <w:rFonts w:asciiTheme="minorHAnsi" w:hAnsiTheme="minorHAnsi" w:cstheme="minorHAnsi"/>
          <w:bCs/>
          <w:color w:val="auto"/>
          <w:sz w:val="20"/>
          <w:szCs w:val="20"/>
        </w:rPr>
        <w:t>rodávající povi</w:t>
      </w:r>
      <w:r w:rsidR="00424688">
        <w:rPr>
          <w:rFonts w:asciiTheme="minorHAnsi" w:hAnsiTheme="minorHAnsi" w:cstheme="minorHAnsi"/>
          <w:bCs/>
          <w:color w:val="auto"/>
          <w:sz w:val="20"/>
          <w:szCs w:val="20"/>
        </w:rPr>
        <w:t>nen neprodleně písemně oznámit k</w:t>
      </w:r>
      <w:r w:rsidRPr="002C3F38">
        <w:rPr>
          <w:rFonts w:asciiTheme="minorHAnsi" w:hAnsiTheme="minorHAnsi" w:cstheme="minorHAnsi"/>
          <w:bCs/>
          <w:color w:val="auto"/>
          <w:sz w:val="20"/>
          <w:szCs w:val="20"/>
        </w:rPr>
        <w:t>upujícímu tuto skutečnosti, a to nejpozději do 48 hodin od nabytí účinnosti tohoto rozhodnutí. Písemné oznámení bude obsahovat zejména datum nabytí účinnosti rozhodnutí správce daně, název a číslo bankovního účtu, společně s variabilním symbolem, příslušného f</w:t>
      </w:r>
      <w:r w:rsidR="00424688">
        <w:rPr>
          <w:rFonts w:asciiTheme="minorHAnsi" w:hAnsiTheme="minorHAnsi" w:cstheme="minorHAnsi"/>
          <w:bCs/>
          <w:color w:val="auto"/>
          <w:sz w:val="20"/>
          <w:szCs w:val="20"/>
        </w:rPr>
        <w:t>inančního úřadu. Pokud bude na p</w:t>
      </w:r>
      <w:r w:rsidRPr="002C3F38">
        <w:rPr>
          <w:rFonts w:asciiTheme="minorHAnsi" w:hAnsiTheme="minorHAnsi" w:cstheme="minorHAnsi"/>
          <w:bCs/>
          <w:color w:val="auto"/>
          <w:sz w:val="20"/>
          <w:szCs w:val="20"/>
        </w:rPr>
        <w:t xml:space="preserve">rodávajícího vydáno rozhodnutí o nespolehlivém plátci dle § 106a zákona o DPH nebo ve faktuře bude požadována </w:t>
      </w:r>
      <w:r w:rsidR="00424688">
        <w:rPr>
          <w:rFonts w:asciiTheme="minorHAnsi" w:hAnsiTheme="minorHAnsi" w:cstheme="minorHAnsi"/>
          <w:bCs/>
          <w:color w:val="auto"/>
          <w:sz w:val="20"/>
          <w:szCs w:val="20"/>
        </w:rPr>
        <w:t>platba na bankovní účet, který p</w:t>
      </w:r>
      <w:r w:rsidRPr="002C3F38">
        <w:rPr>
          <w:rFonts w:asciiTheme="minorHAnsi" w:hAnsiTheme="minorHAnsi" w:cstheme="minorHAnsi"/>
          <w:bCs/>
          <w:color w:val="auto"/>
          <w:sz w:val="20"/>
          <w:szCs w:val="20"/>
        </w:rPr>
        <w:t>rodávající neuvedl v seznamu vede</w:t>
      </w:r>
      <w:r w:rsidR="00424688">
        <w:rPr>
          <w:rFonts w:asciiTheme="minorHAnsi" w:hAnsiTheme="minorHAnsi" w:cstheme="minorHAnsi"/>
          <w:bCs/>
          <w:color w:val="auto"/>
          <w:sz w:val="20"/>
          <w:szCs w:val="20"/>
        </w:rPr>
        <w:t>ném správcem daně, je oprávněn k</w:t>
      </w:r>
      <w:r w:rsidRPr="002C3F38">
        <w:rPr>
          <w:rFonts w:asciiTheme="minorHAnsi" w:hAnsiTheme="minorHAnsi" w:cstheme="minorHAnsi"/>
          <w:bCs/>
          <w:color w:val="auto"/>
          <w:sz w:val="20"/>
          <w:szCs w:val="20"/>
        </w:rPr>
        <w:t>upující dle ustanovení § 109a-Zvláštní způsob zajištění daně zákona o DPH, provés</w:t>
      </w:r>
      <w:r w:rsidR="00424688">
        <w:rPr>
          <w:rFonts w:asciiTheme="minorHAnsi" w:hAnsiTheme="minorHAnsi" w:cstheme="minorHAnsi"/>
          <w:bCs/>
          <w:color w:val="auto"/>
          <w:sz w:val="20"/>
          <w:szCs w:val="20"/>
        </w:rPr>
        <w:t>t úhradu částky DPH uvedené na f</w:t>
      </w:r>
      <w:r w:rsidRPr="002C3F38">
        <w:rPr>
          <w:rFonts w:asciiTheme="minorHAnsi" w:hAnsiTheme="minorHAnsi" w:cstheme="minorHAnsi"/>
          <w:bCs/>
          <w:color w:val="auto"/>
          <w:sz w:val="20"/>
          <w:szCs w:val="20"/>
        </w:rPr>
        <w:t>aktuře na účet příslušného správce daně.</w:t>
      </w:r>
    </w:p>
    <w:p w14:paraId="63FBA8A0" w14:textId="70843F12" w:rsidR="002C3F38" w:rsidRPr="002C3F38" w:rsidRDefault="002C3F38" w:rsidP="00424688">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sidRPr="002C3F38">
        <w:rPr>
          <w:rFonts w:asciiTheme="minorHAnsi" w:hAnsiTheme="minorHAnsi" w:cstheme="minorHAnsi"/>
          <w:bCs/>
          <w:color w:val="auto"/>
          <w:sz w:val="20"/>
          <w:szCs w:val="20"/>
        </w:rPr>
        <w:t>Prodávající není oprávněn jednostranně započíst</w:t>
      </w:r>
      <w:r w:rsidR="00424688">
        <w:rPr>
          <w:rFonts w:asciiTheme="minorHAnsi" w:hAnsiTheme="minorHAnsi" w:cstheme="minorHAnsi"/>
          <w:bCs/>
          <w:color w:val="auto"/>
          <w:sz w:val="20"/>
          <w:szCs w:val="20"/>
        </w:rPr>
        <w:t xml:space="preserve"> jakékoliv své pohledávky vůči k</w:t>
      </w:r>
      <w:r w:rsidRPr="002C3F38">
        <w:rPr>
          <w:rFonts w:asciiTheme="minorHAnsi" w:hAnsiTheme="minorHAnsi" w:cstheme="minorHAnsi"/>
          <w:bCs/>
          <w:color w:val="auto"/>
          <w:sz w:val="20"/>
          <w:szCs w:val="20"/>
        </w:rPr>
        <w:t>upujícímu.</w:t>
      </w:r>
    </w:p>
    <w:p w14:paraId="310E065C" w14:textId="09CABA24" w:rsidR="00803F0A" w:rsidRDefault="00424688" w:rsidP="00803F0A">
      <w:pPr>
        <w:pStyle w:val="Odstavecseseznamem"/>
        <w:numPr>
          <w:ilvl w:val="0"/>
          <w:numId w:val="34"/>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K zatížení pohledávek za k</w:t>
      </w:r>
      <w:r w:rsidR="002C3F38" w:rsidRPr="002C3F38">
        <w:rPr>
          <w:rFonts w:asciiTheme="minorHAnsi" w:hAnsiTheme="minorHAnsi" w:cstheme="minorHAnsi"/>
          <w:bCs/>
          <w:color w:val="auto"/>
          <w:sz w:val="20"/>
          <w:szCs w:val="20"/>
        </w:rPr>
        <w:t>upujícím zástavním právem ve prospěch třetí osoby, k zajišťovacímu převodu práva nebo ručení či k postoup</w:t>
      </w:r>
      <w:r w:rsidR="00803F0A">
        <w:rPr>
          <w:rFonts w:asciiTheme="minorHAnsi" w:hAnsiTheme="minorHAnsi" w:cstheme="minorHAnsi"/>
          <w:bCs/>
          <w:color w:val="auto"/>
          <w:sz w:val="20"/>
          <w:szCs w:val="20"/>
        </w:rPr>
        <w:t>ení pohledávek, je p</w:t>
      </w:r>
      <w:r w:rsidR="002C3F38" w:rsidRPr="002C3F38">
        <w:rPr>
          <w:rFonts w:asciiTheme="minorHAnsi" w:hAnsiTheme="minorHAnsi" w:cstheme="minorHAnsi"/>
          <w:bCs/>
          <w:color w:val="auto"/>
          <w:sz w:val="20"/>
          <w:szCs w:val="20"/>
        </w:rPr>
        <w:t xml:space="preserve">rodávající oprávněn pouze na základě </w:t>
      </w:r>
      <w:r w:rsidR="00803F0A">
        <w:rPr>
          <w:rFonts w:asciiTheme="minorHAnsi" w:hAnsiTheme="minorHAnsi" w:cstheme="minorHAnsi"/>
          <w:bCs/>
          <w:color w:val="auto"/>
          <w:sz w:val="20"/>
          <w:szCs w:val="20"/>
        </w:rPr>
        <w:t>předem uzavřené písemné dohody s</w:t>
      </w:r>
      <w:r w:rsidR="002C3F38" w:rsidRPr="002C3F38">
        <w:rPr>
          <w:rFonts w:asciiTheme="minorHAnsi" w:hAnsiTheme="minorHAnsi" w:cstheme="minorHAnsi"/>
          <w:bCs/>
          <w:color w:val="auto"/>
          <w:sz w:val="20"/>
          <w:szCs w:val="20"/>
        </w:rPr>
        <w:t>mluvních stran, případně na základě předchozího</w:t>
      </w:r>
      <w:r w:rsidR="00803F0A">
        <w:rPr>
          <w:rFonts w:asciiTheme="minorHAnsi" w:hAnsiTheme="minorHAnsi" w:cstheme="minorHAnsi"/>
          <w:bCs/>
          <w:color w:val="auto"/>
          <w:sz w:val="20"/>
          <w:szCs w:val="20"/>
        </w:rPr>
        <w:t xml:space="preserve"> výslovného písemného souhlasu k</w:t>
      </w:r>
      <w:r w:rsidR="002C3F38" w:rsidRPr="002C3F38">
        <w:rPr>
          <w:rFonts w:asciiTheme="minorHAnsi" w:hAnsiTheme="minorHAnsi" w:cstheme="minorHAnsi"/>
          <w:bCs/>
          <w:color w:val="auto"/>
          <w:sz w:val="20"/>
          <w:szCs w:val="20"/>
        </w:rPr>
        <w:t>upujícího.</w:t>
      </w:r>
    </w:p>
    <w:p w14:paraId="4153BBB6" w14:textId="77777777" w:rsidR="00803F0A" w:rsidRPr="00803F0A" w:rsidRDefault="00803F0A" w:rsidP="00803F0A">
      <w:pPr>
        <w:pStyle w:val="Odstavecseseznamem"/>
        <w:spacing w:after="120"/>
        <w:ind w:left="0"/>
        <w:contextualSpacing w:val="0"/>
        <w:jc w:val="both"/>
        <w:rPr>
          <w:rFonts w:asciiTheme="minorHAnsi" w:hAnsiTheme="minorHAnsi" w:cstheme="minorHAnsi"/>
          <w:bCs/>
          <w:color w:val="auto"/>
          <w:sz w:val="20"/>
          <w:szCs w:val="20"/>
        </w:rPr>
      </w:pPr>
    </w:p>
    <w:p w14:paraId="76475581" w14:textId="57C6A515" w:rsidR="00803F0A" w:rsidRDefault="00803F0A" w:rsidP="00803F0A">
      <w:pPr>
        <w:pStyle w:val="Odstavecseseznamem"/>
        <w:numPr>
          <w:ilvl w:val="0"/>
          <w:numId w:val="1"/>
        </w:numPr>
        <w:spacing w:after="480"/>
        <w:ind w:left="0" w:hanging="284"/>
        <w:jc w:val="both"/>
        <w:rPr>
          <w:rFonts w:asciiTheme="minorHAnsi" w:hAnsiTheme="minorHAnsi" w:cstheme="minorHAnsi"/>
          <w:b/>
          <w:bCs/>
          <w:color w:val="auto"/>
          <w:sz w:val="20"/>
          <w:szCs w:val="20"/>
        </w:rPr>
      </w:pPr>
      <w:r w:rsidRPr="00803F0A">
        <w:rPr>
          <w:rFonts w:asciiTheme="minorHAnsi" w:hAnsiTheme="minorHAnsi" w:cstheme="minorHAnsi"/>
          <w:b/>
          <w:bCs/>
          <w:color w:val="auto"/>
          <w:sz w:val="20"/>
          <w:szCs w:val="20"/>
        </w:rPr>
        <w:t xml:space="preserve">Ochrana práv průmyslového a duševního vlastnictví </w:t>
      </w:r>
    </w:p>
    <w:p w14:paraId="5FCCCF75" w14:textId="77777777" w:rsidR="00803F0A" w:rsidRPr="00803F0A" w:rsidRDefault="00803F0A" w:rsidP="00803F0A">
      <w:pPr>
        <w:pStyle w:val="Odstavecseseznamem"/>
        <w:spacing w:after="480"/>
        <w:ind w:left="0"/>
        <w:jc w:val="both"/>
        <w:rPr>
          <w:rFonts w:asciiTheme="minorHAnsi" w:hAnsiTheme="minorHAnsi" w:cstheme="minorHAnsi"/>
          <w:b/>
          <w:bCs/>
          <w:color w:val="auto"/>
          <w:sz w:val="20"/>
          <w:szCs w:val="20"/>
        </w:rPr>
      </w:pPr>
    </w:p>
    <w:p w14:paraId="29A823A3" w14:textId="23166836" w:rsidR="00803F0A" w:rsidRPr="00803F0A" w:rsidRDefault="00803F0A" w:rsidP="00803F0A">
      <w:pPr>
        <w:pStyle w:val="Odstavecseseznamem"/>
        <w:numPr>
          <w:ilvl w:val="0"/>
          <w:numId w:val="35"/>
        </w:numPr>
        <w:spacing w:after="120"/>
        <w:ind w:left="0"/>
        <w:contextualSpacing w:val="0"/>
        <w:jc w:val="both"/>
        <w:rPr>
          <w:rFonts w:asciiTheme="minorHAnsi" w:hAnsiTheme="minorHAnsi" w:cstheme="minorHAnsi"/>
          <w:bCs/>
          <w:color w:val="auto"/>
          <w:sz w:val="20"/>
          <w:szCs w:val="20"/>
        </w:rPr>
      </w:pPr>
      <w:r w:rsidRPr="00803F0A">
        <w:rPr>
          <w:rFonts w:asciiTheme="minorHAnsi" w:hAnsiTheme="minorHAnsi" w:cstheme="minorHAnsi"/>
          <w:bCs/>
          <w:color w:val="auto"/>
          <w:sz w:val="20"/>
          <w:szCs w:val="20"/>
        </w:rPr>
        <w:t>Veškerá technická dokumentace (výkresy, technické doklady, kalkulace,</w:t>
      </w:r>
      <w:r>
        <w:rPr>
          <w:rFonts w:asciiTheme="minorHAnsi" w:hAnsiTheme="minorHAnsi" w:cstheme="minorHAnsi"/>
          <w:bCs/>
          <w:color w:val="auto"/>
          <w:sz w:val="20"/>
          <w:szCs w:val="20"/>
        </w:rPr>
        <w:t xml:space="preserve"> postupy, návody atd.), kterou kupující předá p</w:t>
      </w:r>
      <w:r w:rsidRPr="00803F0A">
        <w:rPr>
          <w:rFonts w:asciiTheme="minorHAnsi" w:hAnsiTheme="minorHAnsi" w:cstheme="minorHAnsi"/>
          <w:bCs/>
          <w:color w:val="auto"/>
          <w:sz w:val="20"/>
          <w:szCs w:val="20"/>
        </w:rPr>
        <w:t>rodá</w:t>
      </w:r>
      <w:r>
        <w:rPr>
          <w:rFonts w:asciiTheme="minorHAnsi" w:hAnsiTheme="minorHAnsi" w:cstheme="minorHAnsi"/>
          <w:bCs/>
          <w:color w:val="auto"/>
          <w:sz w:val="20"/>
          <w:szCs w:val="20"/>
        </w:rPr>
        <w:t>vajícímu jako podklad k výrobě z</w:t>
      </w:r>
      <w:r w:rsidRPr="00803F0A">
        <w:rPr>
          <w:rFonts w:asciiTheme="minorHAnsi" w:hAnsiTheme="minorHAnsi" w:cstheme="minorHAnsi"/>
          <w:bCs/>
          <w:color w:val="auto"/>
          <w:sz w:val="20"/>
          <w:szCs w:val="20"/>
        </w:rPr>
        <w:t>boží (dále jen „</w:t>
      </w:r>
      <w:r>
        <w:rPr>
          <w:rFonts w:asciiTheme="minorHAnsi" w:hAnsiTheme="minorHAnsi" w:cstheme="minorHAnsi"/>
          <w:b/>
          <w:bCs/>
          <w:i/>
          <w:color w:val="auto"/>
          <w:sz w:val="20"/>
          <w:szCs w:val="20"/>
        </w:rPr>
        <w:t>t</w:t>
      </w:r>
      <w:r w:rsidRPr="00803F0A">
        <w:rPr>
          <w:rFonts w:asciiTheme="minorHAnsi" w:hAnsiTheme="minorHAnsi" w:cstheme="minorHAnsi"/>
          <w:b/>
          <w:bCs/>
          <w:i/>
          <w:color w:val="auto"/>
          <w:sz w:val="20"/>
          <w:szCs w:val="20"/>
        </w:rPr>
        <w:t>echnická dokumentace</w:t>
      </w:r>
      <w:r w:rsidRPr="00803F0A">
        <w:rPr>
          <w:rFonts w:asciiTheme="minorHAnsi" w:hAnsiTheme="minorHAnsi" w:cstheme="minorHAnsi"/>
          <w:bCs/>
          <w:color w:val="auto"/>
          <w:sz w:val="20"/>
          <w:szCs w:val="20"/>
        </w:rPr>
        <w:t>“), je v</w:t>
      </w:r>
      <w:r>
        <w:rPr>
          <w:rFonts w:asciiTheme="minorHAnsi" w:hAnsiTheme="minorHAnsi" w:cstheme="minorHAnsi"/>
          <w:bCs/>
          <w:color w:val="auto"/>
          <w:sz w:val="20"/>
          <w:szCs w:val="20"/>
        </w:rPr>
        <w:t xml:space="preserve">ýhradním duševním vlastnictvím </w:t>
      </w:r>
      <w:r>
        <w:rPr>
          <w:rFonts w:asciiTheme="minorHAnsi" w:hAnsiTheme="minorHAnsi" w:cstheme="minorHAnsi"/>
          <w:bCs/>
          <w:color w:val="auto"/>
          <w:sz w:val="20"/>
          <w:szCs w:val="20"/>
        </w:rPr>
        <w:lastRenderedPageBreak/>
        <w:t>k</w:t>
      </w:r>
      <w:r w:rsidRPr="00803F0A">
        <w:rPr>
          <w:rFonts w:asciiTheme="minorHAnsi" w:hAnsiTheme="minorHAnsi" w:cstheme="minorHAnsi"/>
          <w:bCs/>
          <w:color w:val="auto"/>
          <w:sz w:val="20"/>
          <w:szCs w:val="20"/>
        </w:rPr>
        <w:t>upujícího. Předmětem vý</w:t>
      </w:r>
      <w:r>
        <w:rPr>
          <w:rFonts w:asciiTheme="minorHAnsi" w:hAnsiTheme="minorHAnsi" w:cstheme="minorHAnsi"/>
          <w:bCs/>
          <w:color w:val="auto"/>
          <w:sz w:val="20"/>
          <w:szCs w:val="20"/>
        </w:rPr>
        <w:t>hradního duševního vlastnictví k</w:t>
      </w:r>
      <w:r w:rsidRPr="00803F0A">
        <w:rPr>
          <w:rFonts w:asciiTheme="minorHAnsi" w:hAnsiTheme="minorHAnsi" w:cstheme="minorHAnsi"/>
          <w:bCs/>
          <w:color w:val="auto"/>
          <w:sz w:val="20"/>
          <w:szCs w:val="20"/>
        </w:rPr>
        <w:t xml:space="preserve">upujícího jsou všechna technická řešení </w:t>
      </w:r>
      <w:r>
        <w:rPr>
          <w:rFonts w:asciiTheme="minorHAnsi" w:hAnsiTheme="minorHAnsi" w:cstheme="minorHAnsi"/>
          <w:bCs/>
          <w:color w:val="auto"/>
          <w:sz w:val="20"/>
          <w:szCs w:val="20"/>
        </w:rPr>
        <w:t>a jiná řešení a postupy, které t</w:t>
      </w:r>
      <w:r w:rsidRPr="00803F0A">
        <w:rPr>
          <w:rFonts w:asciiTheme="minorHAnsi" w:hAnsiTheme="minorHAnsi" w:cstheme="minorHAnsi"/>
          <w:bCs/>
          <w:color w:val="auto"/>
          <w:sz w:val="20"/>
          <w:szCs w:val="20"/>
        </w:rPr>
        <w:t>echnická dokumentace zachycuje, a které jsou příslušným způsobem označené.</w:t>
      </w:r>
    </w:p>
    <w:p w14:paraId="326BDBBD" w14:textId="2B816DCC" w:rsidR="00803F0A" w:rsidRPr="00803F0A" w:rsidRDefault="00803F0A" w:rsidP="00803F0A">
      <w:pPr>
        <w:pStyle w:val="Odstavecseseznamem"/>
        <w:numPr>
          <w:ilvl w:val="0"/>
          <w:numId w:val="35"/>
        </w:numPr>
        <w:spacing w:after="120"/>
        <w:ind w:left="0"/>
        <w:contextualSpacing w:val="0"/>
        <w:jc w:val="both"/>
        <w:rPr>
          <w:rFonts w:asciiTheme="minorHAnsi" w:hAnsiTheme="minorHAnsi" w:cstheme="minorHAnsi"/>
          <w:bCs/>
          <w:color w:val="auto"/>
          <w:sz w:val="20"/>
          <w:szCs w:val="20"/>
        </w:rPr>
      </w:pPr>
      <w:r w:rsidRPr="00803F0A">
        <w:rPr>
          <w:rFonts w:asciiTheme="minorHAnsi" w:hAnsiTheme="minorHAnsi" w:cstheme="minorHAnsi"/>
          <w:bCs/>
          <w:color w:val="auto"/>
          <w:sz w:val="20"/>
          <w:szCs w:val="20"/>
        </w:rPr>
        <w:t>Bez</w:t>
      </w:r>
      <w:r>
        <w:rPr>
          <w:rFonts w:asciiTheme="minorHAnsi" w:hAnsiTheme="minorHAnsi" w:cstheme="minorHAnsi"/>
          <w:bCs/>
          <w:color w:val="auto"/>
          <w:sz w:val="20"/>
          <w:szCs w:val="20"/>
        </w:rPr>
        <w:t xml:space="preserve"> výslovného písemného souhlasu kupujícího není p</w:t>
      </w:r>
      <w:r w:rsidRPr="00803F0A">
        <w:rPr>
          <w:rFonts w:asciiTheme="minorHAnsi" w:hAnsiTheme="minorHAnsi" w:cstheme="minorHAnsi"/>
          <w:bCs/>
          <w:color w:val="auto"/>
          <w:sz w:val="20"/>
          <w:szCs w:val="20"/>
        </w:rPr>
        <w:t>rodávající opr</w:t>
      </w:r>
      <w:r>
        <w:rPr>
          <w:rFonts w:asciiTheme="minorHAnsi" w:hAnsiTheme="minorHAnsi" w:cstheme="minorHAnsi"/>
          <w:bCs/>
          <w:color w:val="auto"/>
          <w:sz w:val="20"/>
          <w:szCs w:val="20"/>
        </w:rPr>
        <w:t>ávněn t</w:t>
      </w:r>
      <w:r w:rsidRPr="00803F0A">
        <w:rPr>
          <w:rFonts w:asciiTheme="minorHAnsi" w:hAnsiTheme="minorHAnsi" w:cstheme="minorHAnsi"/>
          <w:bCs/>
          <w:color w:val="auto"/>
          <w:sz w:val="20"/>
          <w:szCs w:val="20"/>
        </w:rPr>
        <w:t>echnickou dokumentaci zveřejnit či zpřístupnit jakékoliv třetí osobě či ji využít ve prospěch svůj či jakékoliv třetí os</w:t>
      </w:r>
      <w:r>
        <w:rPr>
          <w:rFonts w:asciiTheme="minorHAnsi" w:hAnsiTheme="minorHAnsi" w:cstheme="minorHAnsi"/>
          <w:bCs/>
          <w:color w:val="auto"/>
          <w:sz w:val="20"/>
          <w:szCs w:val="20"/>
        </w:rPr>
        <w:t>oby. Technickou dokumentaci je p</w:t>
      </w:r>
      <w:r w:rsidRPr="00803F0A">
        <w:rPr>
          <w:rFonts w:asciiTheme="minorHAnsi" w:hAnsiTheme="minorHAnsi" w:cstheme="minorHAnsi"/>
          <w:bCs/>
          <w:color w:val="auto"/>
          <w:sz w:val="20"/>
          <w:szCs w:val="20"/>
        </w:rPr>
        <w:t>rodávající oprávněn používat</w:t>
      </w:r>
      <w:r>
        <w:rPr>
          <w:rFonts w:asciiTheme="minorHAnsi" w:hAnsiTheme="minorHAnsi" w:cstheme="minorHAnsi"/>
          <w:bCs/>
          <w:color w:val="auto"/>
          <w:sz w:val="20"/>
          <w:szCs w:val="20"/>
        </w:rPr>
        <w:t xml:space="preserve"> pouze v souvislosti s výrobou z</w:t>
      </w:r>
      <w:r w:rsidRPr="00803F0A">
        <w:rPr>
          <w:rFonts w:asciiTheme="minorHAnsi" w:hAnsiTheme="minorHAnsi" w:cstheme="minorHAnsi"/>
          <w:bCs/>
          <w:color w:val="auto"/>
          <w:sz w:val="20"/>
          <w:szCs w:val="20"/>
        </w:rPr>
        <w:t>boží. Tento závazek se nevztahuje na správní či jiné veřejnoprávní orgány či autority, pokud vykonávají zákonem upravený kontrolní či jiný dohled podle příslušných zákonů.</w:t>
      </w:r>
    </w:p>
    <w:p w14:paraId="0216C7D3" w14:textId="410F2E76" w:rsidR="00803F0A" w:rsidRDefault="00803F0A" w:rsidP="00803F0A">
      <w:pPr>
        <w:pStyle w:val="Odstavecseseznamem"/>
        <w:numPr>
          <w:ilvl w:val="0"/>
          <w:numId w:val="35"/>
        </w:numPr>
        <w:spacing w:after="120"/>
        <w:ind w:left="0"/>
        <w:contextualSpacing w:val="0"/>
        <w:jc w:val="both"/>
        <w:rPr>
          <w:rFonts w:asciiTheme="minorHAnsi" w:hAnsiTheme="minorHAnsi" w:cstheme="minorHAnsi"/>
          <w:bCs/>
          <w:color w:val="auto"/>
          <w:sz w:val="20"/>
          <w:szCs w:val="20"/>
        </w:rPr>
      </w:pPr>
      <w:r w:rsidRPr="00803F0A">
        <w:rPr>
          <w:rFonts w:asciiTheme="minorHAnsi" w:hAnsiTheme="minorHAnsi" w:cstheme="minorHAnsi"/>
          <w:bCs/>
          <w:color w:val="auto"/>
          <w:sz w:val="20"/>
          <w:szCs w:val="20"/>
        </w:rPr>
        <w:t>Je-li p</w:t>
      </w:r>
      <w:r>
        <w:rPr>
          <w:rFonts w:asciiTheme="minorHAnsi" w:hAnsiTheme="minorHAnsi" w:cstheme="minorHAnsi"/>
          <w:bCs/>
          <w:color w:val="auto"/>
          <w:sz w:val="20"/>
          <w:szCs w:val="20"/>
        </w:rPr>
        <w:t>ředmětem plnění dodaného podle s</w:t>
      </w:r>
      <w:r w:rsidRPr="00803F0A">
        <w:rPr>
          <w:rFonts w:asciiTheme="minorHAnsi" w:hAnsiTheme="minorHAnsi" w:cstheme="minorHAnsi"/>
          <w:bCs/>
          <w:color w:val="auto"/>
          <w:sz w:val="20"/>
          <w:szCs w:val="20"/>
        </w:rPr>
        <w:t>mlouvy hmotný výsledek činnosti (dále jen „</w:t>
      </w:r>
      <w:r>
        <w:rPr>
          <w:rFonts w:asciiTheme="minorHAnsi" w:hAnsiTheme="minorHAnsi" w:cstheme="minorHAnsi"/>
          <w:b/>
          <w:bCs/>
          <w:i/>
          <w:color w:val="auto"/>
          <w:sz w:val="20"/>
          <w:szCs w:val="20"/>
        </w:rPr>
        <w:t>h</w:t>
      </w:r>
      <w:r w:rsidRPr="00803F0A">
        <w:rPr>
          <w:rFonts w:asciiTheme="minorHAnsi" w:hAnsiTheme="minorHAnsi" w:cstheme="minorHAnsi"/>
          <w:b/>
          <w:bCs/>
          <w:i/>
          <w:color w:val="auto"/>
          <w:sz w:val="20"/>
          <w:szCs w:val="20"/>
        </w:rPr>
        <w:t>motný výsledek</w:t>
      </w:r>
      <w:r w:rsidRPr="00803F0A">
        <w:rPr>
          <w:rFonts w:asciiTheme="minorHAnsi" w:hAnsiTheme="minorHAnsi" w:cstheme="minorHAnsi"/>
          <w:bCs/>
          <w:color w:val="auto"/>
          <w:sz w:val="20"/>
          <w:szCs w:val="20"/>
        </w:rPr>
        <w:t>“), který je chráněn právem z průmyslového nebo jiného du</w:t>
      </w:r>
      <w:r>
        <w:rPr>
          <w:rFonts w:asciiTheme="minorHAnsi" w:hAnsiTheme="minorHAnsi" w:cstheme="minorHAnsi"/>
          <w:bCs/>
          <w:color w:val="auto"/>
          <w:sz w:val="20"/>
          <w:szCs w:val="20"/>
        </w:rPr>
        <w:t>ševního vlastnictví, poskytuje prodávající kupujícímu uzavřením s</w:t>
      </w:r>
      <w:r w:rsidRPr="00803F0A">
        <w:rPr>
          <w:rFonts w:asciiTheme="minorHAnsi" w:hAnsiTheme="minorHAnsi" w:cstheme="minorHAnsi"/>
          <w:bCs/>
          <w:color w:val="auto"/>
          <w:sz w:val="20"/>
          <w:szCs w:val="20"/>
        </w:rPr>
        <w:t>mlouvy bezúplatnou licenci na užití hmotného výsledku, a to i pro</w:t>
      </w:r>
      <w:r>
        <w:rPr>
          <w:rFonts w:asciiTheme="minorHAnsi" w:hAnsiTheme="minorHAnsi" w:cstheme="minorHAnsi"/>
          <w:bCs/>
          <w:color w:val="auto"/>
          <w:sz w:val="20"/>
          <w:szCs w:val="20"/>
        </w:rPr>
        <w:t xml:space="preserve"> jiné účely, než je uvedeno ve smlouvě. Licence obsahuje právo k</w:t>
      </w:r>
      <w:r w:rsidRPr="00803F0A">
        <w:rPr>
          <w:rFonts w:asciiTheme="minorHAnsi" w:hAnsiTheme="minorHAnsi" w:cstheme="minorHAnsi"/>
          <w:bCs/>
          <w:color w:val="auto"/>
          <w:sz w:val="20"/>
          <w:szCs w:val="20"/>
        </w:rPr>
        <w:t>upujícího na časově a mí</w:t>
      </w:r>
      <w:r>
        <w:rPr>
          <w:rFonts w:asciiTheme="minorHAnsi" w:hAnsiTheme="minorHAnsi" w:cstheme="minorHAnsi"/>
          <w:bCs/>
          <w:color w:val="auto"/>
          <w:sz w:val="20"/>
          <w:szCs w:val="20"/>
        </w:rPr>
        <w:t>stně neomezené užití h</w:t>
      </w:r>
      <w:r w:rsidRPr="00803F0A">
        <w:rPr>
          <w:rFonts w:asciiTheme="minorHAnsi" w:hAnsiTheme="minorHAnsi" w:cstheme="minorHAnsi"/>
          <w:bCs/>
          <w:color w:val="auto"/>
          <w:sz w:val="20"/>
          <w:szCs w:val="20"/>
        </w:rPr>
        <w:t>motného výsledku a zároveň i oprávnění udělit podlicenci třetí osobě.</w:t>
      </w:r>
    </w:p>
    <w:p w14:paraId="7B82F6C1" w14:textId="77777777" w:rsidR="004A0634" w:rsidRPr="002C3F38" w:rsidRDefault="004A0634" w:rsidP="004A0634">
      <w:pPr>
        <w:pStyle w:val="Odstavecseseznamem"/>
        <w:spacing w:after="120"/>
        <w:ind w:left="0"/>
        <w:contextualSpacing w:val="0"/>
        <w:jc w:val="both"/>
        <w:rPr>
          <w:rFonts w:asciiTheme="minorHAnsi" w:hAnsiTheme="minorHAnsi" w:cstheme="minorHAnsi"/>
          <w:bCs/>
          <w:color w:val="auto"/>
          <w:sz w:val="20"/>
          <w:szCs w:val="20"/>
        </w:rPr>
      </w:pPr>
    </w:p>
    <w:p w14:paraId="01077DE1" w14:textId="60A29F48" w:rsidR="00803F0A" w:rsidRDefault="00803F0A" w:rsidP="00803F0A">
      <w:pPr>
        <w:pStyle w:val="Odstavecseseznamem"/>
        <w:numPr>
          <w:ilvl w:val="0"/>
          <w:numId w:val="1"/>
        </w:numPr>
        <w:spacing w:after="480"/>
        <w:ind w:left="0" w:hanging="284"/>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Smluvní pokuty</w:t>
      </w:r>
    </w:p>
    <w:p w14:paraId="25F46113" w14:textId="77777777" w:rsidR="00803F0A" w:rsidRPr="00803F0A" w:rsidRDefault="00803F0A" w:rsidP="00803F0A">
      <w:pPr>
        <w:pStyle w:val="Odstavecseseznamem"/>
        <w:spacing w:after="480"/>
        <w:ind w:left="0"/>
        <w:jc w:val="both"/>
        <w:rPr>
          <w:rFonts w:asciiTheme="minorHAnsi" w:hAnsiTheme="minorHAnsi" w:cstheme="minorHAnsi"/>
          <w:b/>
          <w:bCs/>
          <w:color w:val="auto"/>
          <w:sz w:val="20"/>
          <w:szCs w:val="20"/>
        </w:rPr>
      </w:pPr>
    </w:p>
    <w:p w14:paraId="1774CB86" w14:textId="153108D1" w:rsidR="00803F0A" w:rsidRPr="00803F0A" w:rsidRDefault="00803F0A" w:rsidP="00803F0A">
      <w:pPr>
        <w:pStyle w:val="Odstavecseseznamem"/>
        <w:numPr>
          <w:ilvl w:val="0"/>
          <w:numId w:val="36"/>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V případě prodlení prodávajícího dodat zboží k</w:t>
      </w:r>
      <w:r w:rsidRPr="00803F0A">
        <w:rPr>
          <w:rFonts w:asciiTheme="minorHAnsi" w:hAnsiTheme="minorHAnsi" w:cstheme="minorHAnsi"/>
          <w:bCs/>
          <w:color w:val="auto"/>
          <w:sz w:val="20"/>
          <w:szCs w:val="20"/>
        </w:rPr>
        <w:t>upu</w:t>
      </w:r>
      <w:r>
        <w:rPr>
          <w:rFonts w:asciiTheme="minorHAnsi" w:hAnsiTheme="minorHAnsi" w:cstheme="minorHAnsi"/>
          <w:bCs/>
          <w:color w:val="auto"/>
          <w:sz w:val="20"/>
          <w:szCs w:val="20"/>
        </w:rPr>
        <w:t>jícímu v čase sjednaném ve smlouvě, je k</w:t>
      </w:r>
      <w:r w:rsidRPr="00803F0A">
        <w:rPr>
          <w:rFonts w:asciiTheme="minorHAnsi" w:hAnsiTheme="minorHAnsi" w:cstheme="minorHAnsi"/>
          <w:bCs/>
          <w:color w:val="auto"/>
          <w:sz w:val="20"/>
          <w:szCs w:val="20"/>
        </w:rPr>
        <w:t xml:space="preserve">upující oprávněn vyúčtovat </w:t>
      </w:r>
      <w:r>
        <w:rPr>
          <w:rFonts w:asciiTheme="minorHAnsi" w:hAnsiTheme="minorHAnsi" w:cstheme="minorHAnsi"/>
          <w:bCs/>
          <w:color w:val="auto"/>
          <w:sz w:val="20"/>
          <w:szCs w:val="20"/>
        </w:rPr>
        <w:t>prodávajícímu a prodávající povinen uhradit k</w:t>
      </w:r>
      <w:r w:rsidRPr="00803F0A">
        <w:rPr>
          <w:rFonts w:asciiTheme="minorHAnsi" w:hAnsiTheme="minorHAnsi" w:cstheme="minorHAnsi"/>
          <w:bCs/>
          <w:color w:val="auto"/>
          <w:sz w:val="20"/>
          <w:szCs w:val="20"/>
        </w:rPr>
        <w:t xml:space="preserve">upujícímu smluvní pokutu ve </w:t>
      </w:r>
      <w:r w:rsidR="00C573EE">
        <w:rPr>
          <w:rFonts w:asciiTheme="minorHAnsi" w:hAnsiTheme="minorHAnsi" w:cstheme="minorHAnsi"/>
          <w:bCs/>
          <w:color w:val="auto"/>
          <w:sz w:val="20"/>
          <w:szCs w:val="20"/>
        </w:rPr>
        <w:t>výši 0,5</w:t>
      </w:r>
      <w:r w:rsidR="00907F0E">
        <w:rPr>
          <w:rFonts w:asciiTheme="minorHAnsi" w:hAnsiTheme="minorHAnsi" w:cstheme="minorHAnsi"/>
          <w:bCs/>
          <w:color w:val="auto"/>
          <w:sz w:val="20"/>
          <w:szCs w:val="20"/>
        </w:rPr>
        <w:t xml:space="preserve"> </w:t>
      </w:r>
      <w:r>
        <w:rPr>
          <w:rFonts w:asciiTheme="minorHAnsi" w:hAnsiTheme="minorHAnsi" w:cstheme="minorHAnsi"/>
          <w:bCs/>
          <w:color w:val="auto"/>
          <w:sz w:val="20"/>
          <w:szCs w:val="20"/>
        </w:rPr>
        <w:t>% z celkové kupní ceny zboží</w:t>
      </w:r>
      <w:r w:rsidR="00C573EE">
        <w:rPr>
          <w:rFonts w:asciiTheme="minorHAnsi" w:hAnsiTheme="minorHAnsi" w:cstheme="minorHAnsi"/>
          <w:bCs/>
          <w:color w:val="auto"/>
          <w:sz w:val="20"/>
          <w:szCs w:val="20"/>
        </w:rPr>
        <w:t xml:space="preserve"> (včetně DPH)</w:t>
      </w:r>
      <w:r>
        <w:rPr>
          <w:rFonts w:asciiTheme="minorHAnsi" w:hAnsiTheme="minorHAnsi" w:cstheme="minorHAnsi"/>
          <w:bCs/>
          <w:color w:val="auto"/>
          <w:sz w:val="20"/>
          <w:szCs w:val="20"/>
        </w:rPr>
        <w:t xml:space="preserve"> </w:t>
      </w:r>
      <w:r w:rsidRPr="00803F0A">
        <w:rPr>
          <w:rFonts w:asciiTheme="minorHAnsi" w:hAnsiTheme="minorHAnsi" w:cstheme="minorHAnsi"/>
          <w:bCs/>
          <w:color w:val="auto"/>
          <w:sz w:val="20"/>
          <w:szCs w:val="20"/>
        </w:rPr>
        <w:t>za každý den prodlení.</w:t>
      </w:r>
    </w:p>
    <w:p w14:paraId="76B0A2A7" w14:textId="152BE46A" w:rsidR="00803F0A" w:rsidRPr="00803F0A" w:rsidRDefault="00803F0A" w:rsidP="00803F0A">
      <w:pPr>
        <w:pStyle w:val="Odstavecseseznamem"/>
        <w:numPr>
          <w:ilvl w:val="0"/>
          <w:numId w:val="36"/>
        </w:numPr>
        <w:spacing w:after="120"/>
        <w:ind w:left="0"/>
        <w:contextualSpacing w:val="0"/>
        <w:jc w:val="both"/>
        <w:rPr>
          <w:rFonts w:asciiTheme="minorHAnsi" w:hAnsiTheme="minorHAnsi" w:cstheme="minorHAnsi"/>
          <w:bCs/>
          <w:color w:val="auto"/>
          <w:sz w:val="20"/>
          <w:szCs w:val="20"/>
        </w:rPr>
      </w:pPr>
      <w:r w:rsidRPr="00803F0A">
        <w:rPr>
          <w:rFonts w:asciiTheme="minorHAnsi" w:hAnsiTheme="minorHAnsi" w:cstheme="minorHAnsi"/>
          <w:bCs/>
          <w:color w:val="auto"/>
          <w:sz w:val="20"/>
          <w:szCs w:val="20"/>
        </w:rPr>
        <w:t>Za kaž</w:t>
      </w:r>
      <w:r>
        <w:rPr>
          <w:rFonts w:asciiTheme="minorHAnsi" w:hAnsiTheme="minorHAnsi" w:cstheme="minorHAnsi"/>
          <w:bCs/>
          <w:color w:val="auto"/>
          <w:sz w:val="20"/>
          <w:szCs w:val="20"/>
        </w:rPr>
        <w:t>dou zjištěnou a oznámenou vadu z</w:t>
      </w:r>
      <w:r w:rsidRPr="00803F0A">
        <w:rPr>
          <w:rFonts w:asciiTheme="minorHAnsi" w:hAnsiTheme="minorHAnsi" w:cstheme="minorHAnsi"/>
          <w:bCs/>
          <w:color w:val="auto"/>
          <w:sz w:val="20"/>
          <w:szCs w:val="20"/>
        </w:rPr>
        <w:t>boží včetně vady</w:t>
      </w:r>
      <w:r>
        <w:rPr>
          <w:rFonts w:asciiTheme="minorHAnsi" w:hAnsiTheme="minorHAnsi" w:cstheme="minorHAnsi"/>
          <w:bCs/>
          <w:color w:val="auto"/>
          <w:sz w:val="20"/>
          <w:szCs w:val="20"/>
        </w:rPr>
        <w:t xml:space="preserve"> v dokladech nutných k užívání zboží, neodstraněnou prodávajícím ve lhůtě stanovené kupujícím, je kupující oprávněn požadovat a prodávající je povinen uhradit k</w:t>
      </w:r>
      <w:r w:rsidRPr="00803F0A">
        <w:rPr>
          <w:rFonts w:asciiTheme="minorHAnsi" w:hAnsiTheme="minorHAnsi" w:cstheme="minorHAnsi"/>
          <w:bCs/>
          <w:color w:val="auto"/>
          <w:sz w:val="20"/>
          <w:szCs w:val="20"/>
        </w:rPr>
        <w:t>upuj</w:t>
      </w:r>
      <w:r w:rsidR="00B36274">
        <w:rPr>
          <w:rFonts w:asciiTheme="minorHAnsi" w:hAnsiTheme="minorHAnsi" w:cstheme="minorHAnsi"/>
          <w:bCs/>
          <w:color w:val="auto"/>
          <w:sz w:val="20"/>
          <w:szCs w:val="20"/>
        </w:rPr>
        <w:t>ícímu smluvní pokutu ve výši 0,5</w:t>
      </w:r>
      <w:r w:rsidR="00907F0E">
        <w:rPr>
          <w:rFonts w:asciiTheme="minorHAnsi" w:hAnsiTheme="minorHAnsi" w:cstheme="minorHAnsi"/>
          <w:bCs/>
          <w:color w:val="auto"/>
          <w:sz w:val="20"/>
          <w:szCs w:val="20"/>
        </w:rPr>
        <w:t xml:space="preserve"> </w:t>
      </w:r>
      <w:r w:rsidRPr="00803F0A">
        <w:rPr>
          <w:rFonts w:asciiTheme="minorHAnsi" w:hAnsiTheme="minorHAnsi" w:cstheme="minorHAnsi"/>
          <w:bCs/>
          <w:color w:val="auto"/>
          <w:sz w:val="20"/>
          <w:szCs w:val="20"/>
        </w:rPr>
        <w:t>% z</w:t>
      </w:r>
      <w:r>
        <w:rPr>
          <w:rFonts w:asciiTheme="minorHAnsi" w:hAnsiTheme="minorHAnsi" w:cstheme="minorHAnsi"/>
          <w:bCs/>
          <w:color w:val="auto"/>
          <w:sz w:val="20"/>
          <w:szCs w:val="20"/>
        </w:rPr>
        <w:t xml:space="preserve"> celkové kupní ceny</w:t>
      </w:r>
      <w:r w:rsidR="00B36274">
        <w:rPr>
          <w:rFonts w:asciiTheme="minorHAnsi" w:hAnsiTheme="minorHAnsi" w:cstheme="minorHAnsi"/>
          <w:bCs/>
          <w:color w:val="auto"/>
          <w:sz w:val="20"/>
          <w:szCs w:val="20"/>
        </w:rPr>
        <w:t xml:space="preserve"> (včetně DPH) </w:t>
      </w:r>
      <w:r w:rsidRPr="00803F0A">
        <w:rPr>
          <w:rFonts w:asciiTheme="minorHAnsi" w:hAnsiTheme="minorHAnsi" w:cstheme="minorHAnsi"/>
          <w:bCs/>
          <w:color w:val="auto"/>
          <w:sz w:val="20"/>
          <w:szCs w:val="20"/>
        </w:rPr>
        <w:t>za každou jednotlivou vadu a každý den prodlení s odstraněním vady.</w:t>
      </w:r>
    </w:p>
    <w:p w14:paraId="715CD73D" w14:textId="574FF4B1" w:rsidR="00803F0A" w:rsidRPr="00803F0A" w:rsidRDefault="00803F0A" w:rsidP="00803F0A">
      <w:pPr>
        <w:pStyle w:val="Odstavecseseznamem"/>
        <w:numPr>
          <w:ilvl w:val="0"/>
          <w:numId w:val="36"/>
        </w:numPr>
        <w:spacing w:after="120"/>
        <w:ind w:left="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Pokud p</w:t>
      </w:r>
      <w:r w:rsidRPr="00803F0A">
        <w:rPr>
          <w:rFonts w:asciiTheme="minorHAnsi" w:hAnsiTheme="minorHAnsi" w:cstheme="minorHAnsi"/>
          <w:bCs/>
          <w:color w:val="auto"/>
          <w:sz w:val="20"/>
          <w:szCs w:val="20"/>
        </w:rPr>
        <w:t>rodávající nesprávně nebo neúplně vyh</w:t>
      </w:r>
      <w:r>
        <w:rPr>
          <w:rFonts w:asciiTheme="minorHAnsi" w:hAnsiTheme="minorHAnsi" w:cstheme="minorHAnsi"/>
          <w:bCs/>
          <w:color w:val="auto"/>
          <w:sz w:val="20"/>
          <w:szCs w:val="20"/>
        </w:rPr>
        <w:t>otoví doklady nutné k převzetí z</w:t>
      </w:r>
      <w:r w:rsidR="004A3340">
        <w:rPr>
          <w:rFonts w:asciiTheme="minorHAnsi" w:hAnsiTheme="minorHAnsi" w:cstheme="minorHAnsi"/>
          <w:bCs/>
          <w:color w:val="auto"/>
          <w:sz w:val="20"/>
          <w:szCs w:val="20"/>
        </w:rPr>
        <w:t>boží, je kupující oprávněn požadovat po p</w:t>
      </w:r>
      <w:r w:rsidRPr="00803F0A">
        <w:rPr>
          <w:rFonts w:asciiTheme="minorHAnsi" w:hAnsiTheme="minorHAnsi" w:cstheme="minorHAnsi"/>
          <w:bCs/>
          <w:color w:val="auto"/>
          <w:sz w:val="20"/>
          <w:szCs w:val="20"/>
        </w:rPr>
        <w:t>rodávajícím smluvní pokutu ve výši 5.000,- Kč za každý neúplně nebo nesprávně vyplněný doklad.</w:t>
      </w:r>
    </w:p>
    <w:p w14:paraId="11BA3D45" w14:textId="275700E8" w:rsidR="00803F0A" w:rsidRPr="00803F0A" w:rsidRDefault="00803F0A" w:rsidP="00803F0A">
      <w:pPr>
        <w:pStyle w:val="Odstavecseseznamem"/>
        <w:numPr>
          <w:ilvl w:val="0"/>
          <w:numId w:val="36"/>
        </w:numPr>
        <w:spacing w:after="120"/>
        <w:ind w:left="0"/>
        <w:contextualSpacing w:val="0"/>
        <w:jc w:val="both"/>
        <w:rPr>
          <w:rFonts w:asciiTheme="minorHAnsi" w:hAnsiTheme="minorHAnsi" w:cstheme="minorHAnsi"/>
          <w:bCs/>
          <w:color w:val="auto"/>
          <w:sz w:val="20"/>
          <w:szCs w:val="20"/>
        </w:rPr>
      </w:pPr>
      <w:r w:rsidRPr="00803F0A">
        <w:rPr>
          <w:rFonts w:asciiTheme="minorHAnsi" w:hAnsiTheme="minorHAnsi" w:cstheme="minorHAnsi"/>
          <w:bCs/>
          <w:color w:val="auto"/>
          <w:sz w:val="20"/>
          <w:szCs w:val="20"/>
        </w:rPr>
        <w:t>Zaplacením nebo vyúčtováním sml</w:t>
      </w:r>
      <w:r w:rsidR="004A3340">
        <w:rPr>
          <w:rFonts w:asciiTheme="minorHAnsi" w:hAnsiTheme="minorHAnsi" w:cstheme="minorHAnsi"/>
          <w:bCs/>
          <w:color w:val="auto"/>
          <w:sz w:val="20"/>
          <w:szCs w:val="20"/>
        </w:rPr>
        <w:t>uvní pokuty není dotčeno právo k</w:t>
      </w:r>
      <w:r w:rsidRPr="00803F0A">
        <w:rPr>
          <w:rFonts w:asciiTheme="minorHAnsi" w:hAnsiTheme="minorHAnsi" w:cstheme="minorHAnsi"/>
          <w:bCs/>
          <w:color w:val="auto"/>
          <w:sz w:val="20"/>
          <w:szCs w:val="20"/>
        </w:rPr>
        <w:t>upujícího na náhradu škody. Kupující je oprávněn uplatňovat tyto nároky samostatně vedle sebe bez ohledu na uplatnění</w:t>
      </w:r>
      <w:r w:rsidR="004A3340">
        <w:rPr>
          <w:rFonts w:asciiTheme="minorHAnsi" w:hAnsiTheme="minorHAnsi" w:cstheme="minorHAnsi"/>
          <w:bCs/>
          <w:color w:val="auto"/>
          <w:sz w:val="20"/>
          <w:szCs w:val="20"/>
        </w:rPr>
        <w:t xml:space="preserve"> nebo zaplacení smluvní pokuty p</w:t>
      </w:r>
      <w:r w:rsidRPr="00803F0A">
        <w:rPr>
          <w:rFonts w:asciiTheme="minorHAnsi" w:hAnsiTheme="minorHAnsi" w:cstheme="minorHAnsi"/>
          <w:bCs/>
          <w:color w:val="auto"/>
          <w:sz w:val="20"/>
          <w:szCs w:val="20"/>
        </w:rPr>
        <w:t>rodávajícím.</w:t>
      </w:r>
    </w:p>
    <w:p w14:paraId="30CD2828" w14:textId="6AE1B41F" w:rsidR="00803F0A" w:rsidRDefault="00803F0A" w:rsidP="00803F0A">
      <w:pPr>
        <w:pStyle w:val="Odstavecseseznamem"/>
        <w:numPr>
          <w:ilvl w:val="0"/>
          <w:numId w:val="36"/>
        </w:numPr>
        <w:spacing w:after="120"/>
        <w:ind w:left="0"/>
        <w:contextualSpacing w:val="0"/>
        <w:jc w:val="both"/>
        <w:rPr>
          <w:rFonts w:asciiTheme="minorHAnsi" w:hAnsiTheme="minorHAnsi" w:cstheme="minorHAnsi"/>
          <w:bCs/>
          <w:color w:val="auto"/>
          <w:sz w:val="20"/>
          <w:szCs w:val="20"/>
        </w:rPr>
      </w:pPr>
      <w:r w:rsidRPr="00803F0A">
        <w:rPr>
          <w:rFonts w:asciiTheme="minorHAnsi" w:hAnsiTheme="minorHAnsi" w:cstheme="minorHAnsi"/>
          <w:bCs/>
          <w:color w:val="auto"/>
          <w:sz w:val="20"/>
          <w:szCs w:val="20"/>
        </w:rPr>
        <w:t>Vyúčtované smluvní pokuty a pohledávky na náhradu škody jsou splatné do 30 dnů ode dne doručení vyúčtování ne</w:t>
      </w:r>
      <w:r w:rsidR="00575027">
        <w:rPr>
          <w:rFonts w:asciiTheme="minorHAnsi" w:hAnsiTheme="minorHAnsi" w:cstheme="minorHAnsi"/>
          <w:bCs/>
          <w:color w:val="auto"/>
          <w:sz w:val="20"/>
          <w:szCs w:val="20"/>
        </w:rPr>
        <w:t xml:space="preserve">bo jiné výzvy k zaplacení druhé smluvní </w:t>
      </w:r>
      <w:r w:rsidRPr="00803F0A">
        <w:rPr>
          <w:rFonts w:asciiTheme="minorHAnsi" w:hAnsiTheme="minorHAnsi" w:cstheme="minorHAnsi"/>
          <w:bCs/>
          <w:color w:val="auto"/>
          <w:sz w:val="20"/>
          <w:szCs w:val="20"/>
        </w:rPr>
        <w:t>straně.</w:t>
      </w:r>
    </w:p>
    <w:p w14:paraId="6A414C43" w14:textId="77777777" w:rsidR="004A0634" w:rsidRPr="00803F0A" w:rsidRDefault="004A0634" w:rsidP="004A0634">
      <w:pPr>
        <w:pStyle w:val="Odstavecseseznamem"/>
        <w:spacing w:after="120"/>
        <w:ind w:left="0"/>
        <w:contextualSpacing w:val="0"/>
        <w:jc w:val="both"/>
        <w:rPr>
          <w:rFonts w:asciiTheme="minorHAnsi" w:hAnsiTheme="minorHAnsi" w:cstheme="minorHAnsi"/>
          <w:bCs/>
          <w:color w:val="auto"/>
          <w:sz w:val="20"/>
          <w:szCs w:val="20"/>
        </w:rPr>
      </w:pPr>
    </w:p>
    <w:p w14:paraId="6719C148" w14:textId="6218DAC5" w:rsidR="004A3340" w:rsidRDefault="004A3340" w:rsidP="004A3340">
      <w:pPr>
        <w:pStyle w:val="Odstavecseseznamem"/>
        <w:numPr>
          <w:ilvl w:val="0"/>
          <w:numId w:val="1"/>
        </w:numPr>
        <w:spacing w:after="480"/>
        <w:ind w:left="0" w:hanging="284"/>
        <w:jc w:val="both"/>
        <w:rPr>
          <w:rFonts w:asciiTheme="minorHAnsi" w:hAnsiTheme="minorHAnsi" w:cstheme="minorHAnsi"/>
          <w:b/>
          <w:bCs/>
          <w:color w:val="auto"/>
          <w:sz w:val="20"/>
          <w:szCs w:val="20"/>
        </w:rPr>
      </w:pPr>
      <w:r w:rsidRPr="004A3340">
        <w:rPr>
          <w:rFonts w:asciiTheme="minorHAnsi" w:hAnsiTheme="minorHAnsi" w:cstheme="minorHAnsi"/>
          <w:b/>
          <w:bCs/>
          <w:color w:val="auto"/>
          <w:sz w:val="20"/>
          <w:szCs w:val="20"/>
        </w:rPr>
        <w:t>Odstoupení od smlouvy</w:t>
      </w:r>
    </w:p>
    <w:p w14:paraId="0C28FE69" w14:textId="77777777" w:rsidR="004A3340" w:rsidRPr="004A3340" w:rsidRDefault="004A3340" w:rsidP="004A3340">
      <w:pPr>
        <w:pStyle w:val="Odstavecseseznamem"/>
        <w:spacing w:after="480"/>
        <w:ind w:left="0"/>
        <w:jc w:val="both"/>
        <w:rPr>
          <w:rFonts w:asciiTheme="minorHAnsi" w:hAnsiTheme="minorHAnsi" w:cstheme="minorHAnsi"/>
          <w:b/>
          <w:bCs/>
          <w:color w:val="auto"/>
          <w:sz w:val="20"/>
          <w:szCs w:val="20"/>
        </w:rPr>
      </w:pPr>
    </w:p>
    <w:p w14:paraId="57E5C4A1" w14:textId="5091140B" w:rsidR="00803F0A" w:rsidRPr="00803F0A" w:rsidRDefault="004A3340" w:rsidP="004A3340">
      <w:pPr>
        <w:pStyle w:val="Odstavecseseznamem"/>
        <w:numPr>
          <w:ilvl w:val="0"/>
          <w:numId w:val="37"/>
        </w:numPr>
        <w:spacing w:after="12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Kterákoli ze smluvních stran je oprávněna od s</w:t>
      </w:r>
      <w:r w:rsidR="00803F0A" w:rsidRPr="00803F0A">
        <w:rPr>
          <w:rFonts w:asciiTheme="minorHAnsi" w:hAnsiTheme="minorHAnsi" w:cstheme="minorHAnsi"/>
          <w:bCs/>
          <w:color w:val="auto"/>
          <w:sz w:val="20"/>
          <w:szCs w:val="20"/>
        </w:rPr>
        <w:t>mlouvy odstoupit v případě podstatného poruše</w:t>
      </w:r>
      <w:r>
        <w:rPr>
          <w:rFonts w:asciiTheme="minorHAnsi" w:hAnsiTheme="minorHAnsi" w:cstheme="minorHAnsi"/>
          <w:bCs/>
          <w:color w:val="auto"/>
          <w:sz w:val="20"/>
          <w:szCs w:val="20"/>
        </w:rPr>
        <w:t>ní smlouvy druhou smluvní stranou. Odstoupení od s</w:t>
      </w:r>
      <w:r w:rsidR="00803F0A" w:rsidRPr="00803F0A">
        <w:rPr>
          <w:rFonts w:asciiTheme="minorHAnsi" w:hAnsiTheme="minorHAnsi" w:cstheme="minorHAnsi"/>
          <w:bCs/>
          <w:color w:val="auto"/>
          <w:sz w:val="20"/>
          <w:szCs w:val="20"/>
        </w:rPr>
        <w:t>mlouvy musí být učiněno písemně.</w:t>
      </w:r>
    </w:p>
    <w:p w14:paraId="24B5367F" w14:textId="2FDF1DDF" w:rsidR="00803F0A" w:rsidRPr="00803F0A" w:rsidRDefault="004A3340" w:rsidP="004A3340">
      <w:pPr>
        <w:pStyle w:val="Odstavecseseznamem"/>
        <w:numPr>
          <w:ilvl w:val="0"/>
          <w:numId w:val="37"/>
        </w:numPr>
        <w:spacing w:after="12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Podstatným porušením smlouvy se na straně p</w:t>
      </w:r>
      <w:r w:rsidR="00803F0A" w:rsidRPr="00803F0A">
        <w:rPr>
          <w:rFonts w:asciiTheme="minorHAnsi" w:hAnsiTheme="minorHAnsi" w:cstheme="minorHAnsi"/>
          <w:bCs/>
          <w:color w:val="auto"/>
          <w:sz w:val="20"/>
          <w:szCs w:val="20"/>
        </w:rPr>
        <w:t>rodávajícího rozumí zejm</w:t>
      </w:r>
      <w:r>
        <w:rPr>
          <w:rFonts w:asciiTheme="minorHAnsi" w:hAnsiTheme="minorHAnsi" w:cstheme="minorHAnsi"/>
          <w:bCs/>
          <w:color w:val="auto"/>
          <w:sz w:val="20"/>
          <w:szCs w:val="20"/>
        </w:rPr>
        <w:t>éna porušení povinnosti předat zboží k</w:t>
      </w:r>
      <w:r w:rsidR="00803F0A" w:rsidRPr="00803F0A">
        <w:rPr>
          <w:rFonts w:asciiTheme="minorHAnsi" w:hAnsiTheme="minorHAnsi" w:cstheme="minorHAnsi"/>
          <w:bCs/>
          <w:color w:val="auto"/>
          <w:sz w:val="20"/>
          <w:szCs w:val="20"/>
        </w:rPr>
        <w:t>upujícímu řádně a včas</w:t>
      </w:r>
      <w:r>
        <w:rPr>
          <w:rFonts w:asciiTheme="minorHAnsi" w:hAnsiTheme="minorHAnsi" w:cstheme="minorHAnsi"/>
          <w:bCs/>
          <w:color w:val="auto"/>
          <w:sz w:val="20"/>
          <w:szCs w:val="20"/>
        </w:rPr>
        <w:t xml:space="preserve"> a prodlení s odstraněním vady z</w:t>
      </w:r>
      <w:r w:rsidR="00803F0A" w:rsidRPr="00803F0A">
        <w:rPr>
          <w:rFonts w:asciiTheme="minorHAnsi" w:hAnsiTheme="minorHAnsi" w:cstheme="minorHAnsi"/>
          <w:bCs/>
          <w:color w:val="auto"/>
          <w:sz w:val="20"/>
          <w:szCs w:val="20"/>
        </w:rPr>
        <w:t>boží.</w:t>
      </w:r>
    </w:p>
    <w:p w14:paraId="230F1C38" w14:textId="77ED7B58" w:rsidR="009C0A1D" w:rsidRDefault="00803F0A" w:rsidP="009C0A1D">
      <w:pPr>
        <w:pStyle w:val="Odstavecseseznamem"/>
        <w:numPr>
          <w:ilvl w:val="0"/>
          <w:numId w:val="37"/>
        </w:numPr>
        <w:spacing w:after="120"/>
        <w:contextualSpacing w:val="0"/>
        <w:jc w:val="both"/>
        <w:rPr>
          <w:rFonts w:asciiTheme="minorHAnsi" w:hAnsiTheme="minorHAnsi" w:cstheme="minorHAnsi"/>
          <w:bCs/>
          <w:color w:val="auto"/>
          <w:sz w:val="20"/>
          <w:szCs w:val="20"/>
        </w:rPr>
      </w:pPr>
      <w:r w:rsidRPr="00803F0A">
        <w:rPr>
          <w:rFonts w:asciiTheme="minorHAnsi" w:hAnsiTheme="minorHAnsi" w:cstheme="minorHAnsi"/>
          <w:bCs/>
          <w:color w:val="auto"/>
          <w:sz w:val="20"/>
          <w:szCs w:val="20"/>
        </w:rPr>
        <w:t>Kupujíc</w:t>
      </w:r>
      <w:r w:rsidR="004A3340">
        <w:rPr>
          <w:rFonts w:asciiTheme="minorHAnsi" w:hAnsiTheme="minorHAnsi" w:cstheme="minorHAnsi"/>
          <w:bCs/>
          <w:color w:val="auto"/>
          <w:sz w:val="20"/>
          <w:szCs w:val="20"/>
        </w:rPr>
        <w:t>í je oprávněn ponechat si část z</w:t>
      </w:r>
      <w:r w:rsidRPr="00803F0A">
        <w:rPr>
          <w:rFonts w:asciiTheme="minorHAnsi" w:hAnsiTheme="minorHAnsi" w:cstheme="minorHAnsi"/>
          <w:bCs/>
          <w:color w:val="auto"/>
          <w:sz w:val="20"/>
          <w:szCs w:val="20"/>
        </w:rPr>
        <w:t>bož</w:t>
      </w:r>
      <w:r w:rsidR="004A3340">
        <w:rPr>
          <w:rFonts w:asciiTheme="minorHAnsi" w:hAnsiTheme="minorHAnsi" w:cstheme="minorHAnsi"/>
          <w:bCs/>
          <w:color w:val="auto"/>
          <w:sz w:val="20"/>
          <w:szCs w:val="20"/>
        </w:rPr>
        <w:t>í dodaného před odstoupením od smlouvy. Zboží, které si k</w:t>
      </w:r>
      <w:r w:rsidRPr="00803F0A">
        <w:rPr>
          <w:rFonts w:asciiTheme="minorHAnsi" w:hAnsiTheme="minorHAnsi" w:cstheme="minorHAnsi"/>
          <w:bCs/>
          <w:color w:val="auto"/>
          <w:sz w:val="20"/>
          <w:szCs w:val="20"/>
        </w:rPr>
        <w:t>u</w:t>
      </w:r>
      <w:r w:rsidR="004A3340">
        <w:rPr>
          <w:rFonts w:asciiTheme="minorHAnsi" w:hAnsiTheme="minorHAnsi" w:cstheme="minorHAnsi"/>
          <w:bCs/>
          <w:color w:val="auto"/>
          <w:sz w:val="20"/>
          <w:szCs w:val="20"/>
        </w:rPr>
        <w:t>pující ponechá, oznámí písemně p</w:t>
      </w:r>
      <w:r w:rsidRPr="00803F0A">
        <w:rPr>
          <w:rFonts w:asciiTheme="minorHAnsi" w:hAnsiTheme="minorHAnsi" w:cstheme="minorHAnsi"/>
          <w:bCs/>
          <w:color w:val="auto"/>
          <w:sz w:val="20"/>
          <w:szCs w:val="20"/>
        </w:rPr>
        <w:t>rodávajícímu nejpozději do pěti (5)</w:t>
      </w:r>
      <w:r w:rsidR="004A3340">
        <w:rPr>
          <w:rFonts w:asciiTheme="minorHAnsi" w:hAnsiTheme="minorHAnsi" w:cstheme="minorHAnsi"/>
          <w:bCs/>
          <w:color w:val="auto"/>
          <w:sz w:val="20"/>
          <w:szCs w:val="20"/>
        </w:rPr>
        <w:t xml:space="preserve"> dnů od doručení odstoupení od smlouvy ze strany prodávajícího či k</w:t>
      </w:r>
      <w:r w:rsidRPr="00803F0A">
        <w:rPr>
          <w:rFonts w:asciiTheme="minorHAnsi" w:hAnsiTheme="minorHAnsi" w:cstheme="minorHAnsi"/>
          <w:bCs/>
          <w:color w:val="auto"/>
          <w:sz w:val="20"/>
          <w:szCs w:val="20"/>
        </w:rPr>
        <w:t>upujícího. Za ponech</w:t>
      </w:r>
      <w:r w:rsidR="004A3340">
        <w:rPr>
          <w:rFonts w:asciiTheme="minorHAnsi" w:hAnsiTheme="minorHAnsi" w:cstheme="minorHAnsi"/>
          <w:bCs/>
          <w:color w:val="auto"/>
          <w:sz w:val="20"/>
          <w:szCs w:val="20"/>
        </w:rPr>
        <w:t>ané zboží náleží prodávajícímu odpovídající část kupní ceny. Ostatní odevzdané zboží se prodávající zavazuje od k</w:t>
      </w:r>
      <w:r w:rsidRPr="00803F0A">
        <w:rPr>
          <w:rFonts w:asciiTheme="minorHAnsi" w:hAnsiTheme="minorHAnsi" w:cstheme="minorHAnsi"/>
          <w:bCs/>
          <w:color w:val="auto"/>
          <w:sz w:val="20"/>
          <w:szCs w:val="20"/>
        </w:rPr>
        <w:t>upujícího převzít zpět, a to na své náklady, pokud došlo k odstoupení z důvodů</w:t>
      </w:r>
      <w:r w:rsidR="004A3340">
        <w:rPr>
          <w:rFonts w:asciiTheme="minorHAnsi" w:hAnsiTheme="minorHAnsi" w:cstheme="minorHAnsi"/>
          <w:bCs/>
          <w:color w:val="auto"/>
          <w:sz w:val="20"/>
          <w:szCs w:val="20"/>
        </w:rPr>
        <w:t xml:space="preserve"> porušení povinností na straně p</w:t>
      </w:r>
      <w:r w:rsidR="004A0634">
        <w:rPr>
          <w:rFonts w:asciiTheme="minorHAnsi" w:hAnsiTheme="minorHAnsi" w:cstheme="minorHAnsi"/>
          <w:bCs/>
          <w:color w:val="auto"/>
          <w:sz w:val="20"/>
          <w:szCs w:val="20"/>
        </w:rPr>
        <w:t>rodávajícího.</w:t>
      </w:r>
    </w:p>
    <w:p w14:paraId="6CA1C71E" w14:textId="77777777" w:rsidR="009C0A1D" w:rsidRDefault="009C0A1D" w:rsidP="009C0A1D">
      <w:pPr>
        <w:spacing w:after="120"/>
        <w:ind w:left="0"/>
        <w:jc w:val="both"/>
        <w:rPr>
          <w:rFonts w:asciiTheme="minorHAnsi" w:hAnsiTheme="minorHAnsi" w:cstheme="minorHAnsi"/>
          <w:bCs/>
          <w:color w:val="auto"/>
          <w:sz w:val="20"/>
          <w:szCs w:val="20"/>
        </w:rPr>
      </w:pPr>
    </w:p>
    <w:p w14:paraId="02D47E9C" w14:textId="77777777" w:rsidR="009C0A1D" w:rsidRPr="00524269" w:rsidRDefault="009C0A1D" w:rsidP="009C0A1D">
      <w:pPr>
        <w:pStyle w:val="Odstavecseseznamem"/>
        <w:numPr>
          <w:ilvl w:val="0"/>
          <w:numId w:val="1"/>
        </w:numPr>
        <w:spacing w:after="480"/>
        <w:ind w:left="0" w:hanging="284"/>
        <w:jc w:val="both"/>
        <w:rPr>
          <w:rFonts w:asciiTheme="minorHAnsi" w:hAnsiTheme="minorHAnsi" w:cstheme="minorHAnsi"/>
          <w:b/>
          <w:bCs/>
          <w:color w:val="auto"/>
          <w:sz w:val="20"/>
          <w:szCs w:val="20"/>
        </w:rPr>
      </w:pPr>
      <w:r w:rsidRPr="00524269">
        <w:rPr>
          <w:rFonts w:asciiTheme="minorHAnsi" w:hAnsiTheme="minorHAnsi" w:cstheme="minorHAnsi"/>
          <w:b/>
          <w:bCs/>
          <w:color w:val="auto"/>
          <w:sz w:val="20"/>
          <w:szCs w:val="20"/>
        </w:rPr>
        <w:t xml:space="preserve">Ochrana osobních údajů a zasílání obchodních sdělení </w:t>
      </w:r>
    </w:p>
    <w:p w14:paraId="2D09DA26" w14:textId="77777777" w:rsidR="009C0A1D" w:rsidRPr="00524269" w:rsidRDefault="009C0A1D" w:rsidP="009C0A1D">
      <w:pPr>
        <w:pStyle w:val="Odstavecseseznamem"/>
        <w:spacing w:after="480"/>
        <w:ind w:left="0"/>
        <w:jc w:val="both"/>
        <w:rPr>
          <w:rFonts w:asciiTheme="minorHAnsi" w:hAnsiTheme="minorHAnsi" w:cstheme="minorHAnsi"/>
          <w:b/>
          <w:bCs/>
          <w:color w:val="auto"/>
          <w:sz w:val="20"/>
          <w:szCs w:val="20"/>
        </w:rPr>
      </w:pPr>
    </w:p>
    <w:p w14:paraId="6E02C0F9" w14:textId="7CD93B04"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V souvislosti s poskytováním zboží a služeb </w:t>
      </w:r>
      <w:r w:rsidR="001770F5"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získává, uchovává a dále zpracovává osobní údaje různých fyzických osob. Cílem této části obchodních podmínek je v souvislosti s nařízením Evropského parlamentu a Rady (EU) č. 2016/679 ze dne 27. dubna 2016 (dále jen „</w:t>
      </w:r>
      <w:r w:rsidRPr="00524269">
        <w:rPr>
          <w:rFonts w:asciiTheme="minorHAnsi" w:hAnsiTheme="minorHAnsi" w:cstheme="minorHAnsi"/>
          <w:b/>
          <w:bCs/>
          <w:i/>
          <w:color w:val="auto"/>
          <w:sz w:val="20"/>
          <w:szCs w:val="20"/>
        </w:rPr>
        <w:t>GDPR</w:t>
      </w:r>
      <w:r w:rsidRPr="00524269">
        <w:rPr>
          <w:rFonts w:asciiTheme="minorHAnsi" w:hAnsiTheme="minorHAnsi" w:cstheme="minorHAnsi"/>
          <w:bCs/>
          <w:color w:val="auto"/>
          <w:sz w:val="20"/>
          <w:szCs w:val="20"/>
        </w:rPr>
        <w:t xml:space="preserve">“) poskytnout informace o tom, jaké osobní údaje </w:t>
      </w:r>
      <w:r w:rsidR="001770F5" w:rsidRPr="00524269">
        <w:rPr>
          <w:rFonts w:asciiTheme="minorHAnsi" w:hAnsiTheme="minorHAnsi" w:cstheme="minorHAnsi"/>
          <w:bCs/>
          <w:color w:val="auto"/>
          <w:sz w:val="20"/>
          <w:szCs w:val="20"/>
        </w:rPr>
        <w:t>objednatel</w:t>
      </w:r>
      <w:r w:rsidRPr="00524269">
        <w:rPr>
          <w:rFonts w:asciiTheme="minorHAnsi" w:hAnsiTheme="minorHAnsi" w:cstheme="minorHAnsi"/>
          <w:bCs/>
          <w:color w:val="auto"/>
          <w:sz w:val="20"/>
          <w:szCs w:val="20"/>
        </w:rPr>
        <w:t xml:space="preserve">, jako správce osobních údajů zpracovává o fyzických osobách při </w:t>
      </w:r>
      <w:r w:rsidR="001770F5" w:rsidRPr="00524269">
        <w:rPr>
          <w:rFonts w:asciiTheme="minorHAnsi" w:hAnsiTheme="minorHAnsi" w:cstheme="minorHAnsi"/>
          <w:bCs/>
          <w:color w:val="auto"/>
          <w:sz w:val="20"/>
          <w:szCs w:val="20"/>
        </w:rPr>
        <w:t>uzavírání smluv o dodávkách zboží</w:t>
      </w:r>
      <w:r w:rsidRPr="00524269">
        <w:rPr>
          <w:rFonts w:asciiTheme="minorHAnsi" w:hAnsiTheme="minorHAnsi" w:cstheme="minorHAnsi"/>
          <w:bCs/>
          <w:color w:val="auto"/>
          <w:sz w:val="20"/>
          <w:szCs w:val="20"/>
        </w:rPr>
        <w:t xml:space="preserve"> a služeb a k jakým účelům a jak dlouho tyto </w:t>
      </w:r>
      <w:r w:rsidRPr="00524269">
        <w:rPr>
          <w:rFonts w:asciiTheme="minorHAnsi" w:hAnsiTheme="minorHAnsi" w:cstheme="minorHAnsi"/>
          <w:bCs/>
          <w:color w:val="auto"/>
          <w:sz w:val="20"/>
          <w:szCs w:val="20"/>
        </w:rPr>
        <w:lastRenderedPageBreak/>
        <w:t>osobní údaje v souladu s platnými právními předpisy zpracovává, komu a z jakého důvodu je může předat, a rovněž informovat o tom, jaká práva fyzickým osobám v souvislosti se zpracováním jejich osobních údajů náleží a jak je mohou uplatňovat.</w:t>
      </w:r>
    </w:p>
    <w:p w14:paraId="7AB207DA" w14:textId="7085750C" w:rsidR="009C0A1D" w:rsidRPr="00524269" w:rsidRDefault="001770F5"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Objednatel </w:t>
      </w:r>
      <w:r w:rsidR="009C0A1D" w:rsidRPr="00524269">
        <w:rPr>
          <w:rFonts w:asciiTheme="minorHAnsi" w:hAnsiTheme="minorHAnsi" w:cstheme="minorHAnsi"/>
          <w:bCs/>
          <w:color w:val="auto"/>
          <w:sz w:val="20"/>
          <w:szCs w:val="20"/>
        </w:rPr>
        <w:t xml:space="preserve">provádí zpracování osobních údajů </w:t>
      </w:r>
      <w:r w:rsidRPr="00524269">
        <w:rPr>
          <w:rFonts w:asciiTheme="minorHAnsi" w:hAnsiTheme="minorHAnsi" w:cstheme="minorHAnsi"/>
          <w:bCs/>
          <w:color w:val="auto"/>
          <w:sz w:val="20"/>
          <w:szCs w:val="20"/>
        </w:rPr>
        <w:t xml:space="preserve">dodavatelů </w:t>
      </w:r>
      <w:r w:rsidR="009C0A1D" w:rsidRPr="00524269">
        <w:rPr>
          <w:rFonts w:asciiTheme="minorHAnsi" w:hAnsiTheme="minorHAnsi" w:cstheme="minorHAnsi"/>
          <w:bCs/>
          <w:color w:val="auto"/>
          <w:sz w:val="20"/>
          <w:szCs w:val="20"/>
        </w:rPr>
        <w:t xml:space="preserve">a dalších fyzických osobo nebo fyzických podnikajících osobou. Osobní údaje jsou zpracovávány z důvodu, kdy jsou tyto osoby </w:t>
      </w:r>
      <w:r w:rsidRPr="00524269">
        <w:rPr>
          <w:rFonts w:asciiTheme="minorHAnsi" w:hAnsiTheme="minorHAnsi" w:cstheme="minorHAnsi"/>
          <w:bCs/>
          <w:color w:val="auto"/>
          <w:sz w:val="20"/>
          <w:szCs w:val="20"/>
        </w:rPr>
        <w:t xml:space="preserve">smluvním partnerem objednatele </w:t>
      </w:r>
      <w:r w:rsidR="009C0A1D" w:rsidRPr="00524269">
        <w:rPr>
          <w:rFonts w:asciiTheme="minorHAnsi" w:hAnsiTheme="minorHAnsi" w:cstheme="minorHAnsi"/>
          <w:bCs/>
          <w:color w:val="auto"/>
          <w:sz w:val="20"/>
          <w:szCs w:val="20"/>
        </w:rPr>
        <w:t xml:space="preserve">nebo jednají za jiné osoby, které jsou </w:t>
      </w:r>
      <w:r w:rsidRPr="00524269">
        <w:rPr>
          <w:rFonts w:asciiTheme="minorHAnsi" w:hAnsiTheme="minorHAnsi" w:cstheme="minorHAnsi"/>
          <w:bCs/>
          <w:color w:val="auto"/>
          <w:sz w:val="20"/>
          <w:szCs w:val="20"/>
        </w:rPr>
        <w:t>dodavateli objednatele</w:t>
      </w:r>
      <w:r w:rsidR="009C0A1D" w:rsidRPr="00524269">
        <w:rPr>
          <w:rFonts w:asciiTheme="minorHAnsi" w:hAnsiTheme="minorHAnsi" w:cstheme="minorHAnsi"/>
          <w:bCs/>
          <w:color w:val="auto"/>
          <w:sz w:val="20"/>
          <w:szCs w:val="20"/>
        </w:rPr>
        <w:t xml:space="preserve">. Ke zpracování může také dojít u osob, které se obrátily na </w:t>
      </w:r>
      <w:r w:rsidRPr="00524269">
        <w:rPr>
          <w:rFonts w:asciiTheme="minorHAnsi" w:hAnsiTheme="minorHAnsi" w:cstheme="minorHAnsi"/>
          <w:bCs/>
          <w:color w:val="auto"/>
          <w:sz w:val="20"/>
          <w:szCs w:val="20"/>
        </w:rPr>
        <w:t xml:space="preserve">objednatele </w:t>
      </w:r>
      <w:r w:rsidR="009C0A1D" w:rsidRPr="00524269">
        <w:rPr>
          <w:rFonts w:asciiTheme="minorHAnsi" w:hAnsiTheme="minorHAnsi" w:cstheme="minorHAnsi"/>
          <w:bCs/>
          <w:color w:val="auto"/>
          <w:sz w:val="20"/>
          <w:szCs w:val="20"/>
        </w:rPr>
        <w:t>s dotazem/</w:t>
      </w:r>
      <w:r w:rsidRPr="00524269">
        <w:rPr>
          <w:rFonts w:asciiTheme="minorHAnsi" w:hAnsiTheme="minorHAnsi" w:cstheme="minorHAnsi"/>
          <w:bCs/>
          <w:color w:val="auto"/>
          <w:sz w:val="20"/>
          <w:szCs w:val="20"/>
        </w:rPr>
        <w:t xml:space="preserve">nabídkou </w:t>
      </w:r>
      <w:r w:rsidR="009C0A1D" w:rsidRPr="00524269">
        <w:rPr>
          <w:rFonts w:asciiTheme="minorHAnsi" w:hAnsiTheme="minorHAnsi" w:cstheme="minorHAnsi"/>
          <w:bCs/>
          <w:color w:val="auto"/>
          <w:sz w:val="20"/>
          <w:szCs w:val="20"/>
        </w:rPr>
        <w:t xml:space="preserve">na poskytnutí zboží nebo služeb </w:t>
      </w:r>
      <w:r w:rsidRPr="00524269">
        <w:rPr>
          <w:rFonts w:asciiTheme="minorHAnsi" w:hAnsiTheme="minorHAnsi" w:cstheme="minorHAnsi"/>
          <w:bCs/>
          <w:color w:val="auto"/>
          <w:sz w:val="20"/>
          <w:szCs w:val="20"/>
        </w:rPr>
        <w:t>objednateli</w:t>
      </w:r>
      <w:r w:rsidR="009C0A1D" w:rsidRPr="00524269">
        <w:rPr>
          <w:rFonts w:asciiTheme="minorHAnsi" w:hAnsiTheme="minorHAnsi" w:cstheme="minorHAnsi"/>
          <w:bCs/>
          <w:color w:val="auto"/>
          <w:sz w:val="20"/>
          <w:szCs w:val="20"/>
        </w:rPr>
        <w:t xml:space="preserve">, či případně došlo k osobnímu jednání, kdy osoba předala své údaje </w:t>
      </w:r>
      <w:r w:rsidRPr="00524269">
        <w:rPr>
          <w:rFonts w:asciiTheme="minorHAnsi" w:hAnsiTheme="minorHAnsi" w:cstheme="minorHAnsi"/>
          <w:bCs/>
          <w:color w:val="auto"/>
          <w:sz w:val="20"/>
          <w:szCs w:val="20"/>
        </w:rPr>
        <w:t>objednateli</w:t>
      </w:r>
      <w:r w:rsidR="009C0A1D" w:rsidRPr="00524269">
        <w:rPr>
          <w:rFonts w:asciiTheme="minorHAnsi" w:hAnsiTheme="minorHAnsi" w:cstheme="minorHAnsi"/>
          <w:bCs/>
          <w:color w:val="auto"/>
          <w:sz w:val="20"/>
          <w:szCs w:val="20"/>
        </w:rPr>
        <w:t>.</w:t>
      </w:r>
    </w:p>
    <w:p w14:paraId="1AE4344D" w14:textId="071510FC"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Správcem osobních údajů je </w:t>
      </w:r>
      <w:r w:rsidR="001770F5" w:rsidRPr="00524269">
        <w:rPr>
          <w:rFonts w:asciiTheme="minorHAnsi" w:hAnsiTheme="minorHAnsi" w:cstheme="minorHAnsi"/>
          <w:bCs/>
          <w:color w:val="auto"/>
          <w:sz w:val="20"/>
          <w:szCs w:val="20"/>
        </w:rPr>
        <w:t>objednatel</w:t>
      </w:r>
      <w:r w:rsidRPr="00524269">
        <w:rPr>
          <w:rFonts w:asciiTheme="minorHAnsi" w:hAnsiTheme="minorHAnsi" w:cstheme="minorHAnsi"/>
          <w:bCs/>
          <w:color w:val="auto"/>
          <w:sz w:val="20"/>
          <w:szCs w:val="20"/>
        </w:rPr>
        <w:t xml:space="preserve">. </w:t>
      </w:r>
      <w:r w:rsidR="001770F5"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 xml:space="preserve">nepředává údaje do třetích zemí. </w:t>
      </w:r>
      <w:r w:rsidR="0043010E"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 xml:space="preserve">může předat osobní údaje dalším subjektům, zejména pak níže uvedeným, a to vždy pouze v rozsahu, který je nutný dle povahy věci. V případě jakýchkoliv žádostí, dotazů, stížností, námitek nebo jiných podání v souvislosti se zpracováním osobních údajů je vždy možné se na </w:t>
      </w:r>
      <w:r w:rsidR="0043010E" w:rsidRPr="00524269">
        <w:rPr>
          <w:rFonts w:asciiTheme="minorHAnsi" w:hAnsiTheme="minorHAnsi" w:cstheme="minorHAnsi"/>
          <w:bCs/>
          <w:color w:val="auto"/>
          <w:sz w:val="20"/>
          <w:szCs w:val="20"/>
        </w:rPr>
        <w:t xml:space="preserve">objednatele </w:t>
      </w:r>
      <w:r w:rsidRPr="00524269">
        <w:rPr>
          <w:rFonts w:asciiTheme="minorHAnsi" w:hAnsiTheme="minorHAnsi" w:cstheme="minorHAnsi"/>
          <w:bCs/>
          <w:color w:val="auto"/>
          <w:sz w:val="20"/>
          <w:szCs w:val="20"/>
        </w:rPr>
        <w:t>zda</w:t>
      </w:r>
      <w:r w:rsidR="00640ECD">
        <w:rPr>
          <w:rFonts w:asciiTheme="minorHAnsi" w:hAnsiTheme="minorHAnsi" w:cstheme="minorHAnsi"/>
          <w:bCs/>
          <w:color w:val="auto"/>
          <w:sz w:val="20"/>
          <w:szCs w:val="20"/>
        </w:rPr>
        <w:t xml:space="preserve">rma obrátit na emailové adrese: </w:t>
      </w:r>
      <w:hyperlink r:id="rId10" w:tgtFrame="_blank" w:history="1">
        <w:r w:rsidR="00640ECD" w:rsidRPr="00F83BD7">
          <w:rPr>
            <w:rFonts w:asciiTheme="minorHAnsi" w:hAnsiTheme="minorHAnsi" w:cstheme="minorHAnsi"/>
            <w:b/>
            <w:bCs/>
            <w:color w:val="auto"/>
            <w:sz w:val="20"/>
            <w:szCs w:val="20"/>
          </w:rPr>
          <w:t>ocenasek.m@opcable.cz</w:t>
        </w:r>
      </w:hyperlink>
      <w:r w:rsidRPr="00524269">
        <w:rPr>
          <w:rFonts w:asciiTheme="minorHAnsi" w:hAnsiTheme="minorHAnsi" w:cstheme="minorHAnsi"/>
          <w:bCs/>
          <w:color w:val="000000"/>
          <w:sz w:val="20"/>
          <w:szCs w:val="20"/>
          <w:lang w:eastAsia="cs-CZ" w:bidi="ar-SA"/>
        </w:rPr>
        <w:t>.</w:t>
      </w:r>
    </w:p>
    <w:p w14:paraId="3FB73C6C" w14:textId="73E2FB98"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Mezi zpracovávané osobní údaje patří zejména údaje nutné pro uzavření smlouvy, </w:t>
      </w:r>
      <w:r w:rsidR="0043010E" w:rsidRPr="00524269">
        <w:rPr>
          <w:rFonts w:asciiTheme="minorHAnsi" w:hAnsiTheme="minorHAnsi" w:cstheme="minorHAnsi"/>
          <w:bCs/>
          <w:color w:val="auto"/>
          <w:sz w:val="20"/>
          <w:szCs w:val="20"/>
        </w:rPr>
        <w:t xml:space="preserve">vyřízení </w:t>
      </w:r>
      <w:r w:rsidRPr="00524269">
        <w:rPr>
          <w:rFonts w:asciiTheme="minorHAnsi" w:hAnsiTheme="minorHAnsi" w:cstheme="minorHAnsi"/>
          <w:bCs/>
          <w:color w:val="auto"/>
          <w:sz w:val="20"/>
          <w:szCs w:val="20"/>
        </w:rPr>
        <w:t>nabídky</w:t>
      </w:r>
      <w:r w:rsidR="0043010E" w:rsidRPr="00524269">
        <w:rPr>
          <w:rFonts w:asciiTheme="minorHAnsi" w:hAnsiTheme="minorHAnsi" w:cstheme="minorHAnsi"/>
          <w:bCs/>
          <w:color w:val="auto"/>
          <w:sz w:val="20"/>
          <w:szCs w:val="20"/>
        </w:rPr>
        <w:t xml:space="preserve"> nebo</w:t>
      </w:r>
      <w:r w:rsidRPr="00524269">
        <w:rPr>
          <w:rFonts w:asciiTheme="minorHAnsi" w:hAnsiTheme="minorHAnsi" w:cstheme="minorHAnsi"/>
          <w:bCs/>
          <w:color w:val="auto"/>
          <w:sz w:val="20"/>
          <w:szCs w:val="20"/>
        </w:rPr>
        <w:t xml:space="preserve"> objednávky a pro vedení účetnictví, tedy zejména akademický titul, jméno a příjmení, datum narození, adresa, IČO, DIČ, platební údaje, podpis, e-mail, telefonní číslo, dodací adresa, a případně další údaje nutné pro naplnění účelu smlouvy ve smyslu článku. I těchto VOP.</w:t>
      </w:r>
    </w:p>
    <w:p w14:paraId="7395DBE4" w14:textId="456621F9"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Osobní údaje zpracovává </w:t>
      </w:r>
      <w:r w:rsidR="0043010E"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zejména za účelem uzavření smlouvy,</w:t>
      </w:r>
      <w:r w:rsidR="0043010E" w:rsidRPr="00524269">
        <w:rPr>
          <w:rFonts w:asciiTheme="minorHAnsi" w:hAnsiTheme="minorHAnsi" w:cstheme="minorHAnsi"/>
          <w:bCs/>
          <w:color w:val="auto"/>
          <w:sz w:val="20"/>
          <w:szCs w:val="20"/>
        </w:rPr>
        <w:t xml:space="preserve"> plnění</w:t>
      </w:r>
      <w:r w:rsidRPr="00524269">
        <w:rPr>
          <w:rFonts w:asciiTheme="minorHAnsi" w:hAnsiTheme="minorHAnsi" w:cstheme="minorHAnsi"/>
          <w:bCs/>
          <w:color w:val="auto"/>
          <w:sz w:val="20"/>
          <w:szCs w:val="20"/>
        </w:rPr>
        <w:t xml:space="preserve"> předmětu smlouvy (</w:t>
      </w:r>
      <w:r w:rsidR="0043010E" w:rsidRPr="00524269">
        <w:rPr>
          <w:rFonts w:asciiTheme="minorHAnsi" w:hAnsiTheme="minorHAnsi" w:cstheme="minorHAnsi"/>
          <w:bCs/>
          <w:color w:val="auto"/>
          <w:sz w:val="20"/>
          <w:szCs w:val="20"/>
        </w:rPr>
        <w:t xml:space="preserve">o koupi zboží </w:t>
      </w:r>
      <w:r w:rsidRPr="00524269">
        <w:rPr>
          <w:rFonts w:asciiTheme="minorHAnsi" w:hAnsiTheme="minorHAnsi" w:cstheme="minorHAnsi"/>
          <w:bCs/>
          <w:color w:val="auto"/>
          <w:sz w:val="20"/>
          <w:szCs w:val="20"/>
        </w:rPr>
        <w:t xml:space="preserve">či poskytování služeb), kdy právním titulem zpracování je tedy uzavření a plnění smlouvy. Takto zpracovávané osobní údaje získává </w:t>
      </w:r>
      <w:r w:rsidR="0043010E"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 xml:space="preserve">přímo při uzavírání smlouvy a zároveň i před uzavřením této smlouvy, a to v průběhu vyjednávání o obsahu smlouvy. Tyto osobní údaje jsou zpracovávány pouze po dobu existence smluvního vztahu mezi objednatelem a </w:t>
      </w:r>
      <w:r w:rsidR="0043010E" w:rsidRPr="00524269">
        <w:rPr>
          <w:rFonts w:asciiTheme="minorHAnsi" w:hAnsiTheme="minorHAnsi" w:cstheme="minorHAnsi"/>
          <w:bCs/>
          <w:color w:val="auto"/>
          <w:sz w:val="20"/>
          <w:szCs w:val="20"/>
        </w:rPr>
        <w:t>dodavatelem</w:t>
      </w:r>
      <w:r w:rsidRPr="00524269">
        <w:rPr>
          <w:rFonts w:asciiTheme="minorHAnsi" w:hAnsiTheme="minorHAnsi" w:cstheme="minorHAnsi"/>
          <w:bCs/>
          <w:color w:val="auto"/>
          <w:sz w:val="20"/>
          <w:szCs w:val="20"/>
        </w:rPr>
        <w:t>, případně po dobu jednání o uzavření smlouvy. V případě, že k uzavření smlouvy došlo, budou dále zpracovány po dobu trvání účinků práv a povinností ze smlouvy, a dále po dobu nutnou pro účely archivování podle příslušných obecně závazných právních předpisů nebo do skončení běhu promlčecích lhůt dle občanského zákoníku.</w:t>
      </w:r>
    </w:p>
    <w:p w14:paraId="57219FCE" w14:textId="43C8F6D5"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Při </w:t>
      </w:r>
      <w:r w:rsidR="0043010E" w:rsidRPr="00524269">
        <w:rPr>
          <w:rFonts w:asciiTheme="minorHAnsi" w:hAnsiTheme="minorHAnsi" w:cstheme="minorHAnsi"/>
          <w:bCs/>
          <w:color w:val="auto"/>
          <w:sz w:val="20"/>
          <w:szCs w:val="20"/>
        </w:rPr>
        <w:t>své činnosti je objednatel</w:t>
      </w:r>
      <w:r w:rsidRPr="00524269">
        <w:rPr>
          <w:rFonts w:asciiTheme="minorHAnsi" w:hAnsiTheme="minorHAnsi" w:cstheme="minorHAnsi"/>
          <w:bCs/>
          <w:color w:val="auto"/>
          <w:sz w:val="20"/>
          <w:szCs w:val="20"/>
        </w:rPr>
        <w:t xml:space="preserve"> povinen plnit povinnosti vyplývající zejména z řady právních předpisů, a to např. zákon č. 563/1991 Sb., o účetnictví; zákon č. 586/1992 Sb., o daních z příjmů a ZDPH. Některé osobní údaje mohou být uvedeny na účetních dokladech (tedy na fakturách či jiných dokladech). Uvedené zákony ukládají povinnost tyto doklady uchovávat, a to až po dobu 10 let. Pokud tedy vznikne zákonná povinnost tyto doklady archivovat, jsou uloženy spolu s nimi i osobní údaje uvedené na příslušném daňovém dokladu. Vyplyne-li </w:t>
      </w:r>
      <w:r w:rsidR="0043010E" w:rsidRPr="00524269">
        <w:rPr>
          <w:rFonts w:asciiTheme="minorHAnsi" w:hAnsiTheme="minorHAnsi" w:cstheme="minorHAnsi"/>
          <w:bCs/>
          <w:color w:val="auto"/>
          <w:sz w:val="20"/>
          <w:szCs w:val="20"/>
        </w:rPr>
        <w:t xml:space="preserve">objednateli </w:t>
      </w:r>
      <w:r w:rsidRPr="00524269">
        <w:rPr>
          <w:rFonts w:asciiTheme="minorHAnsi" w:hAnsiTheme="minorHAnsi" w:cstheme="minorHAnsi"/>
          <w:bCs/>
          <w:color w:val="auto"/>
          <w:sz w:val="20"/>
          <w:szCs w:val="20"/>
        </w:rPr>
        <w:t>z jakéhokoli zákona, či jiného předpisu povinnost zpracovávat osobní údaje, bude tak také po nezbytně nutnou dobu činit.</w:t>
      </w:r>
    </w:p>
    <w:p w14:paraId="3FFC83EB" w14:textId="60320C8F"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V případě, že </w:t>
      </w:r>
      <w:r w:rsidR="00A31553" w:rsidRPr="00524269">
        <w:rPr>
          <w:rFonts w:asciiTheme="minorHAnsi" w:hAnsiTheme="minorHAnsi" w:cstheme="minorHAnsi"/>
          <w:bCs/>
          <w:color w:val="auto"/>
          <w:sz w:val="20"/>
          <w:szCs w:val="20"/>
        </w:rPr>
        <w:t>dodavatel</w:t>
      </w:r>
      <w:r w:rsidRPr="00524269">
        <w:rPr>
          <w:rFonts w:asciiTheme="minorHAnsi" w:hAnsiTheme="minorHAnsi" w:cstheme="minorHAnsi"/>
          <w:bCs/>
          <w:color w:val="auto"/>
          <w:sz w:val="20"/>
          <w:szCs w:val="20"/>
        </w:rPr>
        <w:t xml:space="preserve"> nesplnil svůj závazek zcela nebo, případně </w:t>
      </w:r>
      <w:r w:rsidR="00A31553" w:rsidRPr="00524269">
        <w:rPr>
          <w:rFonts w:asciiTheme="minorHAnsi" w:hAnsiTheme="minorHAnsi" w:cstheme="minorHAnsi"/>
          <w:bCs/>
          <w:color w:val="auto"/>
          <w:sz w:val="20"/>
          <w:szCs w:val="20"/>
        </w:rPr>
        <w:t xml:space="preserve">objednateli </w:t>
      </w:r>
      <w:r w:rsidRPr="00524269">
        <w:rPr>
          <w:rFonts w:asciiTheme="minorHAnsi" w:hAnsiTheme="minorHAnsi" w:cstheme="minorHAnsi"/>
          <w:bCs/>
          <w:color w:val="auto"/>
          <w:sz w:val="20"/>
          <w:szCs w:val="20"/>
        </w:rPr>
        <w:t>vznikla jiná škoda či újma, může rovněž osobní údaje zpracovávat na základě oprávněného zájmu spočívajícím ve vymáhání pohledávek a/nebo určení, ochraně a výkonu právních nároků. Osobní údaje může za tímto účelem uchovávat po dobu promlčecí lhůty dle občanského zákoníku.</w:t>
      </w:r>
    </w:p>
    <w:p w14:paraId="03B4E0AF" w14:textId="0F51ABAE"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Dalšími příjemci osobních údajů budou zasilatelské společnosti a jiné osoby podílející se na dodání zboží, služeb či realizaci plateb na základě uzavřené smlouvy. Při realizace plateb pak tito příjemci obdrží také platební údaje, které jim </w:t>
      </w:r>
      <w:r w:rsidR="00A31553"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poskytne. Dalšími příjemci Vašich osobních údajů tedy budou zejména společnosti provozující poštovní služby, přepravci, banky a jiné společnosti poskytující platební služby.</w:t>
      </w:r>
    </w:p>
    <w:p w14:paraId="4D1C4448" w14:textId="169E2B10" w:rsidR="009C0A1D" w:rsidRPr="00524269" w:rsidRDefault="009C0A1D" w:rsidP="009C0A1D">
      <w:pPr>
        <w:pStyle w:val="Odstavecseseznamem"/>
        <w:numPr>
          <w:ilvl w:val="0"/>
          <w:numId w:val="39"/>
        </w:numPr>
        <w:spacing w:after="120"/>
        <w:ind w:left="0" w:hanging="284"/>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Každý, jehož osobní údaje </w:t>
      </w:r>
      <w:r w:rsidR="00A31553"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 xml:space="preserve">zpracovává, má níže vyjmenovaná práva. Pokud uplatníte jakékoliv své právo podle tohoto článku nebo dle platných právních předpisů, informuje Vás </w:t>
      </w:r>
      <w:r w:rsidR="00A31553"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 xml:space="preserve">o přijatém opatření nebo vymazání Vašich osobních údajů nebo omezení zpracování v souladu s Vaším požadavkem. Pokud budete svá práva uplatňovat, může od Vás požadovat poskytnutí některých identifikačních informací, které jste dříve poskytli. Poskytnutí takových údajů je nezbytné pro ověření, zda byl příslušný požadavek skutečně zaslán Vámi. </w:t>
      </w:r>
      <w:r w:rsidR="00A31553" w:rsidRPr="00524269">
        <w:rPr>
          <w:rFonts w:asciiTheme="minorHAnsi" w:hAnsiTheme="minorHAnsi" w:cstheme="minorHAnsi"/>
          <w:bCs/>
          <w:color w:val="auto"/>
          <w:sz w:val="20"/>
          <w:szCs w:val="20"/>
        </w:rPr>
        <w:t xml:space="preserve">Objednatel </w:t>
      </w:r>
      <w:r w:rsidRPr="00524269">
        <w:rPr>
          <w:rFonts w:asciiTheme="minorHAnsi" w:hAnsiTheme="minorHAnsi" w:cstheme="minorHAnsi"/>
          <w:bCs/>
          <w:color w:val="auto"/>
          <w:sz w:val="20"/>
          <w:szCs w:val="20"/>
        </w:rPr>
        <w:t>odpoví do jednoho měsíce po obdržení Vaší žádosti, přičemž si však vyhrazujeme právo tuto lhůtu prodloužit o dva měsíce v případech, pro které to GDPR umožňuje. Vaše práva jsou následující:</w:t>
      </w:r>
    </w:p>
    <w:p w14:paraId="50746C86"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1" w:name="_Toc512329812"/>
      <w:bookmarkStart w:id="2" w:name="_Toc512351054"/>
      <w:bookmarkStart w:id="3" w:name="_Toc512351091"/>
      <w:bookmarkStart w:id="4" w:name="_Toc512351215"/>
      <w:bookmarkStart w:id="5" w:name="_Toc512351261"/>
      <w:bookmarkStart w:id="6" w:name="_Toc512351340"/>
      <w:bookmarkStart w:id="7" w:name="_Toc512329813"/>
      <w:bookmarkStart w:id="8" w:name="_Toc512351055"/>
      <w:bookmarkStart w:id="9" w:name="_Toc512351092"/>
      <w:bookmarkStart w:id="10" w:name="_Toc512351216"/>
      <w:bookmarkStart w:id="11" w:name="_Toc512351262"/>
      <w:bookmarkStart w:id="12" w:name="_Toc512351341"/>
      <w:bookmarkStart w:id="13" w:name="_Toc512351342"/>
      <w:bookmarkEnd w:id="1"/>
      <w:bookmarkEnd w:id="2"/>
      <w:bookmarkEnd w:id="3"/>
      <w:bookmarkEnd w:id="4"/>
      <w:bookmarkEnd w:id="5"/>
      <w:bookmarkEnd w:id="6"/>
      <w:bookmarkEnd w:id="7"/>
      <w:bookmarkEnd w:id="8"/>
      <w:bookmarkEnd w:id="9"/>
      <w:bookmarkEnd w:id="10"/>
      <w:bookmarkEnd w:id="11"/>
      <w:bookmarkEnd w:id="12"/>
      <w:r w:rsidRPr="00524269">
        <w:rPr>
          <w:rFonts w:asciiTheme="minorHAnsi" w:hAnsiTheme="minorHAnsi" w:cstheme="minorHAnsi"/>
          <w:bCs/>
          <w:color w:val="auto"/>
          <w:sz w:val="20"/>
          <w:szCs w:val="20"/>
        </w:rPr>
        <w:t>Právo na přístup k osobním údajům</w:t>
      </w:r>
      <w:bookmarkEnd w:id="13"/>
    </w:p>
    <w:p w14:paraId="1D743FE0" w14:textId="4CE6CBC5"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Dle čl. 15 GDPR máte právo na přístup k  osobním údajům, které zahrnuje jednak právo získat od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tele:</w:t>
      </w:r>
    </w:p>
    <w:p w14:paraId="0FC33D22" w14:textId="77777777" w:rsidR="009C0A1D" w:rsidRPr="00524269" w:rsidRDefault="009C0A1D" w:rsidP="009C0A1D">
      <w:pPr>
        <w:pStyle w:val="Odstavecseseznamem"/>
        <w:numPr>
          <w:ilvl w:val="0"/>
          <w:numId w:val="41"/>
        </w:numPr>
        <w:spacing w:after="12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potvrzení, zda zpracovává Vaše osobní údaje</w:t>
      </w:r>
    </w:p>
    <w:p w14:paraId="500D0323" w14:textId="4D241EEE" w:rsidR="009C0A1D" w:rsidRDefault="009C0A1D" w:rsidP="009C0A1D">
      <w:pPr>
        <w:pStyle w:val="Odstavecseseznamem"/>
        <w:numPr>
          <w:ilvl w:val="0"/>
          <w:numId w:val="41"/>
        </w:numPr>
        <w:spacing w:after="12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lastRenderedPageBreak/>
        <w:t xml:space="preserve">informace o účelech zpracování, kategoriích dotčených osobních údajů, o příjemcích, kterým osobní údaje byly nebo budou zpřístupněny, plánované době zpracování, o existenci práva požadovat od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tele opravu nebo výmaz osobních údajů týkajících se Vašich osobních údajů nebo omezení jejich zpracování nebo vznést námitku proti tomuto zpracování, právu podat stížnost u dozorového úřadu, o veškerých dostupných informacích o zdroji osobních údajů, pokud nejsou získány od subjektu údajů, skutečnosti, že dochází k automatizovanému rozhodování, včetně profilování, o vhodných zárukách při předání údajů mimo EU,</w:t>
      </w:r>
    </w:p>
    <w:p w14:paraId="02A46A0C" w14:textId="77777777" w:rsidR="00910604" w:rsidRPr="00524269" w:rsidRDefault="00910604" w:rsidP="00910604">
      <w:pPr>
        <w:pStyle w:val="Odstavecseseznamem"/>
        <w:spacing w:after="120"/>
        <w:ind w:left="1593"/>
        <w:jc w:val="both"/>
        <w:rPr>
          <w:rFonts w:asciiTheme="minorHAnsi" w:hAnsiTheme="minorHAnsi" w:cstheme="minorHAnsi"/>
          <w:bCs/>
          <w:color w:val="auto"/>
          <w:sz w:val="20"/>
          <w:szCs w:val="20"/>
        </w:rPr>
      </w:pPr>
    </w:p>
    <w:p w14:paraId="1E3E41FD" w14:textId="77777777"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A v případě, že nebudou nepříznivě dotčena práva a svobody jiných osob i kopii osobních údajů.</w:t>
      </w:r>
    </w:p>
    <w:p w14:paraId="55764C71" w14:textId="7DC36C8B"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V případě opakované žádosti bude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tel oprávněn za kopii osobních údajů účtovat přiměřený poplatek.</w:t>
      </w:r>
    </w:p>
    <w:p w14:paraId="365F7A78"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14" w:name="_Toc512351343"/>
      <w:r w:rsidRPr="00524269">
        <w:rPr>
          <w:rFonts w:asciiTheme="minorHAnsi" w:hAnsiTheme="minorHAnsi" w:cstheme="minorHAnsi"/>
          <w:bCs/>
          <w:color w:val="auto"/>
          <w:sz w:val="20"/>
          <w:szCs w:val="20"/>
        </w:rPr>
        <w:t>Právo na opravu nepřesných údajů</w:t>
      </w:r>
      <w:bookmarkEnd w:id="14"/>
    </w:p>
    <w:p w14:paraId="07EA2B42" w14:textId="1272DD31"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Dle čl. 16 GDPR máte právo na opravu nepřesných osobních údajů, které o Vás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 xml:space="preserve">tel zpracovává. Subjekt údajů má rovněž povinnost oznamovat změny svých osobních údajů a doložit, že k takové změně došlo. Zároveň je povinen poskytnout součinnost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 xml:space="preserve">teli bude-li zjištěno, že osobní údaje, které o něm zpracovává, nejsou přesné. Opravu provede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 xml:space="preserve">tel bez zbytečného odkladu, vždy však s ohledem na dané technické možnosti. </w:t>
      </w:r>
    </w:p>
    <w:p w14:paraId="3D8A3867"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15" w:name="_Toc512351344"/>
      <w:r w:rsidRPr="00524269">
        <w:rPr>
          <w:rFonts w:asciiTheme="minorHAnsi" w:hAnsiTheme="minorHAnsi" w:cstheme="minorHAnsi"/>
          <w:bCs/>
          <w:color w:val="auto"/>
          <w:sz w:val="20"/>
          <w:szCs w:val="20"/>
        </w:rPr>
        <w:t>Právo na výmaz osobních údajů</w:t>
      </w:r>
      <w:bookmarkEnd w:id="15"/>
    </w:p>
    <w:p w14:paraId="7AA28E72" w14:textId="5B9C4FA1"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Dle čl. 17 GDPR máte právo na výmaz osobních údajů, které se Vás týkají, pokud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 xml:space="preserve">tel neprokáže oprávněné důvody pro zpracování těchto osobních údajů. </w:t>
      </w:r>
    </w:p>
    <w:p w14:paraId="493FB31C"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16" w:name="_Toc512351345"/>
      <w:r w:rsidRPr="00524269">
        <w:rPr>
          <w:rFonts w:asciiTheme="minorHAnsi" w:hAnsiTheme="minorHAnsi" w:cstheme="minorHAnsi"/>
          <w:bCs/>
          <w:color w:val="auto"/>
          <w:sz w:val="20"/>
          <w:szCs w:val="20"/>
        </w:rPr>
        <w:t>Právo na omezení zpracování</w:t>
      </w:r>
      <w:bookmarkEnd w:id="16"/>
    </w:p>
    <w:p w14:paraId="2BC71137" w14:textId="77777777"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Dle čl. 18 GDPR bude mít subjekt údajů do doby vyřešení podnětu právo na omezení zpracování, pokud bude popírat přesnost osobních údajů, důvody jejich zpracování nebo pokud podá námitku proti jejich zpracování.</w:t>
      </w:r>
    </w:p>
    <w:p w14:paraId="0EEC2EDE"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17" w:name="_Toc512351346"/>
      <w:r w:rsidRPr="00524269">
        <w:rPr>
          <w:rFonts w:asciiTheme="minorHAnsi" w:hAnsiTheme="minorHAnsi" w:cstheme="minorHAnsi"/>
          <w:bCs/>
          <w:color w:val="auto"/>
          <w:sz w:val="20"/>
          <w:szCs w:val="20"/>
        </w:rPr>
        <w:t>Právo na přenositelnost osobních údajů</w:t>
      </w:r>
      <w:bookmarkEnd w:id="17"/>
    </w:p>
    <w:p w14:paraId="15CEC3DB" w14:textId="16A7C17C"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Dle čl. 20 GDPR máte právo na přenositelnost údajů, které se Vás týkají a které jste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teli, jakožto správci poskytl, a to ve strukturovaném, běžně používaném a strojově čitelném formátu. Zároveň máte právo nás žádat o předání těchto údajů jinému správci.</w:t>
      </w:r>
    </w:p>
    <w:p w14:paraId="383C6DCB" w14:textId="77777777"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V případě, že by výkonem tohoto práva mohlo dojít k nepříznivému dotčení práv a svobod třetích osob, nelze vaší žádosti vyhovět. </w:t>
      </w:r>
    </w:p>
    <w:p w14:paraId="014CD84C"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18" w:name="_Toc512351347"/>
      <w:r w:rsidRPr="00524269">
        <w:rPr>
          <w:rFonts w:asciiTheme="minorHAnsi" w:hAnsiTheme="minorHAnsi" w:cstheme="minorHAnsi"/>
          <w:bCs/>
          <w:color w:val="auto"/>
          <w:sz w:val="20"/>
          <w:szCs w:val="20"/>
        </w:rPr>
        <w:t>Právo vznést námitku proti zpracování osobních údajů</w:t>
      </w:r>
      <w:bookmarkEnd w:id="18"/>
    </w:p>
    <w:p w14:paraId="7C127D06" w14:textId="3CB67E66"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Dle čl. 21 GDPR máte právo vznést námitku proti zpracování Vašich osobních údajů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telem.</w:t>
      </w:r>
    </w:p>
    <w:p w14:paraId="6C534FD5" w14:textId="0A4984CA"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V případě, že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 xml:space="preserve">tel neprokáže, že existuje závažný oprávněný důvod pro zpracování, který převažuje nad zájmy nebo právy a svobodami subjektu údajů,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 xml:space="preserve">tel zpracování na základě námitky ukončí bez zbytečného odkladu. </w:t>
      </w:r>
    </w:p>
    <w:p w14:paraId="532A7EF6"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19" w:name="_Toc512351348"/>
      <w:r w:rsidRPr="00524269">
        <w:rPr>
          <w:rFonts w:asciiTheme="minorHAnsi" w:hAnsiTheme="minorHAnsi" w:cstheme="minorHAnsi"/>
          <w:bCs/>
          <w:color w:val="auto"/>
          <w:sz w:val="20"/>
          <w:szCs w:val="20"/>
        </w:rPr>
        <w:t>Právo na odvolání souhlasu se zpracováním osobních údajů</w:t>
      </w:r>
      <w:bookmarkEnd w:id="19"/>
    </w:p>
    <w:p w14:paraId="20558274" w14:textId="2DA9748F" w:rsidR="009C0A1D" w:rsidRPr="00524269"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Pokud udělíte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 xml:space="preserve">teli souhlas se zpracováním osobních údajů, je možné jej kdykoliv odvolat. Odvolání je zapotřebí učinit výslovným, srozumitelným a určitým projevem vůle, a to buď písemně na adresu sídla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tele,</w:t>
      </w:r>
      <w:r w:rsidR="008F79D8">
        <w:rPr>
          <w:rFonts w:asciiTheme="minorHAnsi" w:hAnsiTheme="minorHAnsi" w:cstheme="minorHAnsi"/>
          <w:bCs/>
          <w:color w:val="auto"/>
          <w:sz w:val="20"/>
          <w:szCs w:val="20"/>
        </w:rPr>
        <w:t xml:space="preserve"> nebo prostřednictvím e-mailové </w:t>
      </w:r>
      <w:r w:rsidRPr="00524269">
        <w:rPr>
          <w:rFonts w:asciiTheme="minorHAnsi" w:hAnsiTheme="minorHAnsi" w:cstheme="minorHAnsi"/>
          <w:bCs/>
          <w:color w:val="auto"/>
          <w:sz w:val="20"/>
          <w:szCs w:val="20"/>
        </w:rPr>
        <w:t>adresy</w:t>
      </w:r>
      <w:r w:rsidR="008F79D8">
        <w:rPr>
          <w:rFonts w:asciiTheme="minorHAnsi" w:hAnsiTheme="minorHAnsi" w:cstheme="minorHAnsi"/>
          <w:bCs/>
          <w:color w:val="auto"/>
          <w:sz w:val="20"/>
          <w:szCs w:val="20"/>
        </w:rPr>
        <w:t xml:space="preserve">: </w:t>
      </w:r>
      <w:hyperlink r:id="rId11" w:tgtFrame="_blank" w:history="1">
        <w:r w:rsidR="00910604" w:rsidRPr="00F83BD7">
          <w:rPr>
            <w:rFonts w:asciiTheme="minorHAnsi" w:hAnsiTheme="minorHAnsi" w:cstheme="minorHAnsi"/>
            <w:b/>
            <w:bCs/>
            <w:color w:val="auto"/>
            <w:sz w:val="20"/>
            <w:szCs w:val="20"/>
          </w:rPr>
          <w:t>ocenasek.m@opcable.cz</w:t>
        </w:r>
      </w:hyperlink>
      <w:r w:rsidR="00910604">
        <w:rPr>
          <w:rFonts w:asciiTheme="minorHAnsi" w:hAnsiTheme="minorHAnsi" w:cstheme="minorHAnsi"/>
          <w:bCs/>
          <w:color w:val="auto"/>
          <w:sz w:val="20"/>
          <w:szCs w:val="20"/>
        </w:rPr>
        <w:t xml:space="preserve">, </w:t>
      </w:r>
      <w:r w:rsidR="00910604" w:rsidRPr="00A535C4">
        <w:rPr>
          <w:rFonts w:asciiTheme="minorHAnsi" w:hAnsiTheme="minorHAnsi" w:cstheme="minorHAnsi"/>
          <w:bCs/>
          <w:color w:val="auto"/>
          <w:sz w:val="20"/>
          <w:szCs w:val="20"/>
        </w:rPr>
        <w:t>nebo telefonic</w:t>
      </w:r>
      <w:r w:rsidR="00910604">
        <w:rPr>
          <w:rFonts w:asciiTheme="minorHAnsi" w:hAnsiTheme="minorHAnsi" w:cstheme="minorHAnsi"/>
          <w:bCs/>
          <w:color w:val="auto"/>
          <w:sz w:val="20"/>
          <w:szCs w:val="20"/>
        </w:rPr>
        <w:t xml:space="preserve">ky na +420 739 299 </w:t>
      </w:r>
      <w:r w:rsidR="00910604" w:rsidRPr="009A5805">
        <w:rPr>
          <w:rFonts w:asciiTheme="minorHAnsi" w:hAnsiTheme="minorHAnsi" w:cstheme="minorHAnsi"/>
          <w:bCs/>
          <w:color w:val="auto"/>
          <w:sz w:val="20"/>
          <w:szCs w:val="20"/>
        </w:rPr>
        <w:t>195</w:t>
      </w:r>
      <w:r w:rsidR="00910604">
        <w:rPr>
          <w:rFonts w:asciiTheme="minorHAnsi" w:hAnsiTheme="minorHAnsi" w:cstheme="minorHAnsi"/>
          <w:bCs/>
          <w:color w:val="auto"/>
          <w:sz w:val="20"/>
          <w:szCs w:val="20"/>
        </w:rPr>
        <w:t xml:space="preserve">. V předmětu emailu uveďte </w:t>
      </w:r>
      <w:r w:rsidRPr="00524269">
        <w:rPr>
          <w:rFonts w:asciiTheme="minorHAnsi" w:hAnsiTheme="minorHAnsi" w:cstheme="minorHAnsi"/>
          <w:bCs/>
          <w:color w:val="auto"/>
          <w:sz w:val="20"/>
          <w:szCs w:val="20"/>
        </w:rPr>
        <w:t>„Odvolání souhlasu se zasíláním obchodních sdělení či jiných marketingových aktivit“.</w:t>
      </w:r>
    </w:p>
    <w:p w14:paraId="0B7A62E0" w14:textId="77777777" w:rsidR="009C0A1D" w:rsidRPr="00524269" w:rsidRDefault="009C0A1D" w:rsidP="009C0A1D">
      <w:pPr>
        <w:pStyle w:val="Odstavecseseznamem"/>
        <w:numPr>
          <w:ilvl w:val="0"/>
          <w:numId w:val="40"/>
        </w:numPr>
        <w:spacing w:after="120"/>
        <w:contextualSpacing w:val="0"/>
        <w:jc w:val="both"/>
        <w:rPr>
          <w:rFonts w:asciiTheme="minorHAnsi" w:hAnsiTheme="minorHAnsi" w:cstheme="minorHAnsi"/>
          <w:bCs/>
          <w:color w:val="auto"/>
          <w:sz w:val="20"/>
          <w:szCs w:val="20"/>
        </w:rPr>
      </w:pPr>
      <w:bookmarkStart w:id="20" w:name="_Toc512351349"/>
      <w:r w:rsidRPr="00524269">
        <w:rPr>
          <w:rFonts w:asciiTheme="minorHAnsi" w:hAnsiTheme="minorHAnsi" w:cstheme="minorHAnsi"/>
          <w:bCs/>
          <w:color w:val="auto"/>
          <w:sz w:val="20"/>
          <w:szCs w:val="20"/>
        </w:rPr>
        <w:t>Právo obrátit se na Úřad pro ochranu osobních údajů</w:t>
      </w:r>
      <w:bookmarkEnd w:id="20"/>
    </w:p>
    <w:p w14:paraId="006D7956" w14:textId="70791EFF" w:rsidR="009C0A1D" w:rsidRPr="009C0A1D" w:rsidRDefault="009C0A1D" w:rsidP="009C0A1D">
      <w:pPr>
        <w:pStyle w:val="Odstavecseseznamem"/>
        <w:spacing w:after="120"/>
        <w:ind w:left="873"/>
        <w:contextualSpacing w:val="0"/>
        <w:jc w:val="both"/>
        <w:rPr>
          <w:rFonts w:asciiTheme="minorHAnsi" w:hAnsiTheme="minorHAnsi" w:cstheme="minorHAnsi"/>
          <w:bCs/>
          <w:color w:val="auto"/>
          <w:sz w:val="20"/>
          <w:szCs w:val="20"/>
        </w:rPr>
      </w:pPr>
      <w:r w:rsidRPr="00524269">
        <w:rPr>
          <w:rFonts w:asciiTheme="minorHAnsi" w:hAnsiTheme="minorHAnsi" w:cstheme="minorHAnsi"/>
          <w:bCs/>
          <w:color w:val="auto"/>
          <w:sz w:val="20"/>
          <w:szCs w:val="20"/>
        </w:rPr>
        <w:t xml:space="preserve">Máte právo podat stížnost týkající se zpracovávání Vašich osobních údajů </w:t>
      </w:r>
      <w:r w:rsidR="00A31553" w:rsidRPr="00524269">
        <w:rPr>
          <w:rFonts w:asciiTheme="minorHAnsi" w:hAnsiTheme="minorHAnsi" w:cstheme="minorHAnsi"/>
          <w:bCs/>
          <w:color w:val="auto"/>
          <w:sz w:val="20"/>
          <w:szCs w:val="20"/>
        </w:rPr>
        <w:t>objedna</w:t>
      </w:r>
      <w:r w:rsidRPr="00524269">
        <w:rPr>
          <w:rFonts w:asciiTheme="minorHAnsi" w:hAnsiTheme="minorHAnsi" w:cstheme="minorHAnsi"/>
          <w:bCs/>
          <w:color w:val="auto"/>
          <w:sz w:val="20"/>
          <w:szCs w:val="20"/>
        </w:rPr>
        <w:t>telem u Úřadu pro ochranu osobních údajů, Pplk. Sochora 27, 170 00 Praha 7. Internetové stránky úřadu: </w:t>
      </w:r>
      <w:hyperlink r:id="rId12" w:history="1">
        <w:r w:rsidRPr="00524269">
          <w:rPr>
            <w:rFonts w:asciiTheme="minorHAnsi" w:hAnsiTheme="minorHAnsi" w:cstheme="minorHAnsi"/>
            <w:bCs/>
            <w:color w:val="auto"/>
            <w:sz w:val="20"/>
            <w:szCs w:val="20"/>
          </w:rPr>
          <w:t>www.uoou.cz</w:t>
        </w:r>
      </w:hyperlink>
      <w:r w:rsidRPr="00524269">
        <w:rPr>
          <w:rFonts w:asciiTheme="minorHAnsi" w:hAnsiTheme="minorHAnsi" w:cstheme="minorHAnsi"/>
          <w:bCs/>
          <w:color w:val="auto"/>
          <w:sz w:val="20"/>
          <w:szCs w:val="20"/>
        </w:rPr>
        <w:t>.</w:t>
      </w:r>
    </w:p>
    <w:p w14:paraId="59354E0E" w14:textId="77777777" w:rsidR="004A0634" w:rsidRDefault="004A0634" w:rsidP="004A0634">
      <w:pPr>
        <w:pStyle w:val="Odstavecseseznamem"/>
        <w:spacing w:after="120"/>
        <w:ind w:left="360"/>
        <w:contextualSpacing w:val="0"/>
        <w:jc w:val="both"/>
        <w:rPr>
          <w:rFonts w:asciiTheme="minorHAnsi" w:hAnsiTheme="minorHAnsi" w:cstheme="minorHAnsi"/>
          <w:bCs/>
          <w:color w:val="auto"/>
          <w:sz w:val="20"/>
          <w:szCs w:val="20"/>
        </w:rPr>
      </w:pPr>
    </w:p>
    <w:p w14:paraId="4B224619" w14:textId="77777777" w:rsidR="00C573EE" w:rsidRDefault="00C573EE" w:rsidP="004A0634">
      <w:pPr>
        <w:pStyle w:val="Odstavecseseznamem"/>
        <w:spacing w:after="120"/>
        <w:ind w:left="360"/>
        <w:contextualSpacing w:val="0"/>
        <w:jc w:val="both"/>
        <w:rPr>
          <w:rFonts w:asciiTheme="minorHAnsi" w:hAnsiTheme="minorHAnsi" w:cstheme="minorHAnsi"/>
          <w:bCs/>
          <w:color w:val="auto"/>
          <w:sz w:val="20"/>
          <w:szCs w:val="20"/>
        </w:rPr>
      </w:pPr>
    </w:p>
    <w:p w14:paraId="7CE8159B" w14:textId="77777777" w:rsidR="00C573EE" w:rsidRDefault="00C573EE" w:rsidP="004A0634">
      <w:pPr>
        <w:pStyle w:val="Odstavecseseznamem"/>
        <w:spacing w:after="120"/>
        <w:ind w:left="360"/>
        <w:contextualSpacing w:val="0"/>
        <w:jc w:val="both"/>
        <w:rPr>
          <w:rFonts w:asciiTheme="minorHAnsi" w:hAnsiTheme="minorHAnsi" w:cstheme="minorHAnsi"/>
          <w:bCs/>
          <w:color w:val="auto"/>
          <w:sz w:val="20"/>
          <w:szCs w:val="20"/>
        </w:rPr>
      </w:pPr>
    </w:p>
    <w:p w14:paraId="299A539C" w14:textId="03F71084" w:rsidR="004A3340" w:rsidRDefault="004A3340" w:rsidP="004A0634">
      <w:pPr>
        <w:pStyle w:val="Odstavecseseznamem"/>
        <w:numPr>
          <w:ilvl w:val="0"/>
          <w:numId w:val="1"/>
        </w:numPr>
        <w:spacing w:after="480"/>
        <w:ind w:left="0" w:hanging="284"/>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Závěrečná ustanovení</w:t>
      </w:r>
    </w:p>
    <w:p w14:paraId="384148F5" w14:textId="77777777" w:rsidR="004A0634" w:rsidRPr="004A0634" w:rsidRDefault="004A0634" w:rsidP="004A0634">
      <w:pPr>
        <w:pStyle w:val="Odstavecseseznamem"/>
        <w:spacing w:after="480"/>
        <w:ind w:left="0"/>
        <w:jc w:val="both"/>
        <w:rPr>
          <w:rFonts w:asciiTheme="minorHAnsi" w:hAnsiTheme="minorHAnsi" w:cstheme="minorHAnsi"/>
          <w:b/>
          <w:bCs/>
          <w:color w:val="auto"/>
          <w:sz w:val="20"/>
          <w:szCs w:val="20"/>
        </w:rPr>
      </w:pPr>
    </w:p>
    <w:p w14:paraId="2AA89573" w14:textId="51B6601F" w:rsidR="004A3340" w:rsidRPr="004A3340" w:rsidRDefault="004A0634" w:rsidP="004A0634">
      <w:pPr>
        <w:pStyle w:val="Odstavecseseznamem"/>
        <w:numPr>
          <w:ilvl w:val="0"/>
          <w:numId w:val="38"/>
        </w:numPr>
        <w:spacing w:after="12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Právní jednání mezi k</w:t>
      </w:r>
      <w:r w:rsidR="004A3340" w:rsidRPr="004A3340">
        <w:rPr>
          <w:rFonts w:asciiTheme="minorHAnsi" w:hAnsiTheme="minorHAnsi" w:cstheme="minorHAnsi"/>
          <w:bCs/>
          <w:color w:val="auto"/>
          <w:sz w:val="20"/>
          <w:szCs w:val="20"/>
        </w:rPr>
        <w:t xml:space="preserve">upujícím </w:t>
      </w:r>
      <w:r>
        <w:rPr>
          <w:rFonts w:asciiTheme="minorHAnsi" w:hAnsiTheme="minorHAnsi" w:cstheme="minorHAnsi"/>
          <w:bCs/>
          <w:color w:val="auto"/>
          <w:sz w:val="20"/>
          <w:szCs w:val="20"/>
        </w:rPr>
        <w:t>a p</w:t>
      </w:r>
      <w:r w:rsidR="004A3340" w:rsidRPr="004A3340">
        <w:rPr>
          <w:rFonts w:asciiTheme="minorHAnsi" w:hAnsiTheme="minorHAnsi" w:cstheme="minorHAnsi"/>
          <w:bCs/>
          <w:color w:val="auto"/>
          <w:sz w:val="20"/>
          <w:szCs w:val="20"/>
        </w:rPr>
        <w:t>rodávajícím bude probíhat výhradně písemně. Žádné jiné formy projevu vůle nezakládají stranám žádný závazek a nesmí být vykl</w:t>
      </w:r>
      <w:r>
        <w:rPr>
          <w:rFonts w:asciiTheme="minorHAnsi" w:hAnsiTheme="minorHAnsi" w:cstheme="minorHAnsi"/>
          <w:bCs/>
          <w:color w:val="auto"/>
          <w:sz w:val="20"/>
          <w:szCs w:val="20"/>
        </w:rPr>
        <w:t>ádány v rozporu s ustanoveními smlouvy nebo jejími dodatky, pokud tak k</w:t>
      </w:r>
      <w:r w:rsidR="004A3340" w:rsidRPr="004A3340">
        <w:rPr>
          <w:rFonts w:asciiTheme="minorHAnsi" w:hAnsiTheme="minorHAnsi" w:cstheme="minorHAnsi"/>
          <w:bCs/>
          <w:color w:val="auto"/>
          <w:sz w:val="20"/>
          <w:szCs w:val="20"/>
        </w:rPr>
        <w:t>upující dodatečně neurčí.</w:t>
      </w:r>
    </w:p>
    <w:p w14:paraId="207A2EC0" w14:textId="6AEE5C59" w:rsidR="004A3340" w:rsidRDefault="004A0634" w:rsidP="004A0634">
      <w:pPr>
        <w:pStyle w:val="Odstavecseseznamem"/>
        <w:numPr>
          <w:ilvl w:val="0"/>
          <w:numId w:val="38"/>
        </w:numPr>
        <w:spacing w:after="12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Prodávající a k</w:t>
      </w:r>
      <w:r w:rsidR="004A3340" w:rsidRPr="004A3340">
        <w:rPr>
          <w:rFonts w:asciiTheme="minorHAnsi" w:hAnsiTheme="minorHAnsi" w:cstheme="minorHAnsi"/>
          <w:bCs/>
          <w:color w:val="auto"/>
          <w:sz w:val="20"/>
          <w:szCs w:val="20"/>
        </w:rPr>
        <w:t>upující prohlašují, že z dosavadní nebo budoucí praxe mezi nimi zavedené nebo obecně zachovávaných zvyklostí nebo z odvětví dodávaného zboží nebudou dovozovat práva a</w:t>
      </w:r>
      <w:r>
        <w:rPr>
          <w:rFonts w:asciiTheme="minorHAnsi" w:hAnsiTheme="minorHAnsi" w:cstheme="minorHAnsi"/>
          <w:bCs/>
          <w:color w:val="auto"/>
          <w:sz w:val="20"/>
          <w:szCs w:val="20"/>
        </w:rPr>
        <w:t xml:space="preserve"> povinnosti nad rámec uzavřené s</w:t>
      </w:r>
      <w:r w:rsidR="004A3340" w:rsidRPr="004A3340">
        <w:rPr>
          <w:rFonts w:asciiTheme="minorHAnsi" w:hAnsiTheme="minorHAnsi" w:cstheme="minorHAnsi"/>
          <w:bCs/>
          <w:color w:val="auto"/>
          <w:sz w:val="20"/>
          <w:szCs w:val="20"/>
        </w:rPr>
        <w:t xml:space="preserve">mlouvy a těchto </w:t>
      </w:r>
      <w:r>
        <w:rPr>
          <w:rFonts w:asciiTheme="minorHAnsi" w:hAnsiTheme="minorHAnsi" w:cstheme="minorHAnsi"/>
          <w:bCs/>
          <w:color w:val="auto"/>
          <w:sz w:val="20"/>
          <w:szCs w:val="20"/>
        </w:rPr>
        <w:t>obchodních podmínek</w:t>
      </w:r>
      <w:r w:rsidR="004A3340" w:rsidRPr="004A3340">
        <w:rPr>
          <w:rFonts w:asciiTheme="minorHAnsi" w:hAnsiTheme="minorHAnsi" w:cstheme="minorHAnsi"/>
          <w:bCs/>
          <w:color w:val="auto"/>
          <w:sz w:val="20"/>
          <w:szCs w:val="20"/>
        </w:rPr>
        <w:t>.</w:t>
      </w:r>
    </w:p>
    <w:p w14:paraId="4AB75E8F" w14:textId="4B1D0ACB" w:rsidR="004A0634" w:rsidRPr="004A0634" w:rsidRDefault="004A0634" w:rsidP="004A0634">
      <w:pPr>
        <w:pStyle w:val="Odstavecseseznamem"/>
        <w:numPr>
          <w:ilvl w:val="0"/>
          <w:numId w:val="38"/>
        </w:numPr>
        <w:spacing w:after="120"/>
        <w:contextualSpacing w:val="0"/>
        <w:jc w:val="both"/>
        <w:rPr>
          <w:rFonts w:asciiTheme="minorHAnsi" w:hAnsiTheme="minorHAnsi" w:cstheme="minorHAnsi"/>
          <w:bCs/>
          <w:color w:val="auto"/>
          <w:sz w:val="20"/>
          <w:szCs w:val="20"/>
        </w:rPr>
      </w:pPr>
      <w:r w:rsidRPr="009B1CD7">
        <w:rPr>
          <w:rFonts w:asciiTheme="minorHAnsi" w:hAnsiTheme="minorHAnsi" w:cstheme="minorHAnsi"/>
          <w:bCs/>
          <w:color w:val="auto"/>
          <w:sz w:val="20"/>
          <w:szCs w:val="20"/>
        </w:rPr>
        <w:t xml:space="preserve">Právní vztah </w:t>
      </w:r>
      <w:r>
        <w:rPr>
          <w:rFonts w:asciiTheme="minorHAnsi" w:hAnsiTheme="minorHAnsi" w:cstheme="minorHAnsi"/>
          <w:bCs/>
          <w:color w:val="auto"/>
          <w:sz w:val="20"/>
          <w:szCs w:val="20"/>
        </w:rPr>
        <w:t>kupujícího a prodávajícího</w:t>
      </w:r>
      <w:r w:rsidRPr="009B1CD7">
        <w:rPr>
          <w:rFonts w:asciiTheme="minorHAnsi" w:hAnsiTheme="minorHAnsi" w:cstheme="minorHAnsi"/>
          <w:bCs/>
          <w:color w:val="auto"/>
          <w:sz w:val="20"/>
          <w:szCs w:val="20"/>
        </w:rPr>
        <w:t xml:space="preserve"> se řídí právním řádem České republiky. </w:t>
      </w:r>
    </w:p>
    <w:p w14:paraId="2D625A88" w14:textId="69FE4D21" w:rsidR="004A0634" w:rsidRPr="004A0634" w:rsidRDefault="004A0634" w:rsidP="004A0634">
      <w:pPr>
        <w:pStyle w:val="Odstavecseseznamem"/>
        <w:numPr>
          <w:ilvl w:val="0"/>
          <w:numId w:val="38"/>
        </w:numPr>
        <w:spacing w:after="120"/>
        <w:contextualSpacing w:val="0"/>
        <w:jc w:val="both"/>
        <w:rPr>
          <w:rFonts w:asciiTheme="minorHAnsi" w:hAnsiTheme="minorHAnsi" w:cstheme="minorHAnsi"/>
          <w:bCs/>
          <w:color w:val="auto"/>
          <w:sz w:val="20"/>
          <w:szCs w:val="20"/>
        </w:rPr>
      </w:pPr>
      <w:r>
        <w:rPr>
          <w:rFonts w:asciiTheme="minorHAnsi" w:hAnsiTheme="minorHAnsi" w:cstheme="minorHAnsi"/>
          <w:bCs/>
          <w:color w:val="auto"/>
          <w:sz w:val="20"/>
          <w:szCs w:val="20"/>
        </w:rPr>
        <w:t>Všechny spory, vyplývající ze s</w:t>
      </w:r>
      <w:r w:rsidRPr="004A3340">
        <w:rPr>
          <w:rFonts w:asciiTheme="minorHAnsi" w:hAnsiTheme="minorHAnsi" w:cstheme="minorHAnsi"/>
          <w:bCs/>
          <w:color w:val="auto"/>
          <w:sz w:val="20"/>
          <w:szCs w:val="20"/>
        </w:rPr>
        <w:t>mlouvy nebo v s</w:t>
      </w:r>
      <w:r>
        <w:rPr>
          <w:rFonts w:asciiTheme="minorHAnsi" w:hAnsiTheme="minorHAnsi" w:cstheme="minorHAnsi"/>
          <w:bCs/>
          <w:color w:val="auto"/>
          <w:sz w:val="20"/>
          <w:szCs w:val="20"/>
        </w:rPr>
        <w:t>ouvislosti s ní vzniklé, budou s</w:t>
      </w:r>
      <w:r w:rsidRPr="004A3340">
        <w:rPr>
          <w:rFonts w:asciiTheme="minorHAnsi" w:hAnsiTheme="minorHAnsi" w:cstheme="minorHAnsi"/>
          <w:bCs/>
          <w:color w:val="auto"/>
          <w:sz w:val="20"/>
          <w:szCs w:val="20"/>
        </w:rPr>
        <w:t>mluvní strany řešit vzájemnou dohodou.</w:t>
      </w:r>
      <w:r>
        <w:rPr>
          <w:rFonts w:asciiTheme="minorHAnsi" w:hAnsiTheme="minorHAnsi" w:cstheme="minorHAnsi"/>
          <w:bCs/>
          <w:color w:val="auto"/>
          <w:sz w:val="20"/>
          <w:szCs w:val="20"/>
        </w:rPr>
        <w:t xml:space="preserve"> </w:t>
      </w:r>
      <w:r w:rsidRPr="00311C2D">
        <w:rPr>
          <w:rFonts w:asciiTheme="minorHAnsi" w:hAnsiTheme="minorHAnsi" w:cstheme="minorHAnsi"/>
          <w:bCs/>
          <w:color w:val="auto"/>
          <w:sz w:val="20"/>
          <w:szCs w:val="20"/>
        </w:rPr>
        <w:t xml:space="preserve">Smluvní strany se dohodly na pravomoci soudů České republiky k projednání a rozhodnutí sporů a jiných právních věcí vyplývajících </w:t>
      </w:r>
      <w:r>
        <w:rPr>
          <w:rFonts w:asciiTheme="minorHAnsi" w:hAnsiTheme="minorHAnsi" w:cstheme="minorHAnsi"/>
          <w:bCs/>
          <w:color w:val="auto"/>
          <w:sz w:val="20"/>
          <w:szCs w:val="20"/>
        </w:rPr>
        <w:t>z právních vztahů kupujícího a prodávající</w:t>
      </w:r>
      <w:r w:rsidR="001D6895">
        <w:rPr>
          <w:rFonts w:asciiTheme="minorHAnsi" w:hAnsiTheme="minorHAnsi" w:cstheme="minorHAnsi"/>
          <w:bCs/>
          <w:color w:val="auto"/>
          <w:sz w:val="20"/>
          <w:szCs w:val="20"/>
        </w:rPr>
        <w:t>ho</w:t>
      </w:r>
      <w:r>
        <w:rPr>
          <w:rFonts w:asciiTheme="minorHAnsi" w:hAnsiTheme="minorHAnsi" w:cstheme="minorHAnsi"/>
          <w:bCs/>
          <w:color w:val="auto"/>
          <w:sz w:val="20"/>
          <w:szCs w:val="20"/>
        </w:rPr>
        <w:t>, jakož i ze vztahů s těmito vztahy</w:t>
      </w:r>
      <w:r w:rsidRPr="00311C2D">
        <w:rPr>
          <w:rFonts w:asciiTheme="minorHAnsi" w:hAnsiTheme="minorHAnsi" w:cstheme="minorHAnsi"/>
          <w:bCs/>
          <w:color w:val="auto"/>
          <w:sz w:val="20"/>
          <w:szCs w:val="20"/>
        </w:rPr>
        <w:t xml:space="preserve"> souvisejících. </w:t>
      </w:r>
      <w:r w:rsidRPr="004A3340">
        <w:rPr>
          <w:rFonts w:asciiTheme="minorHAnsi" w:hAnsiTheme="minorHAnsi" w:cstheme="minorHAnsi"/>
          <w:bCs/>
          <w:color w:val="auto"/>
          <w:sz w:val="20"/>
          <w:szCs w:val="20"/>
        </w:rPr>
        <w:t>V případě, kdy nedojde k vyřešení sporných záležitostí smírnou cestou, bude příslušným soudem pro řešení sporů v první instanci místně pří</w:t>
      </w:r>
      <w:r>
        <w:rPr>
          <w:rFonts w:asciiTheme="minorHAnsi" w:hAnsiTheme="minorHAnsi" w:cstheme="minorHAnsi"/>
          <w:bCs/>
          <w:color w:val="auto"/>
          <w:sz w:val="20"/>
          <w:szCs w:val="20"/>
        </w:rPr>
        <w:t>slušný obecný soud podle sídla k</w:t>
      </w:r>
      <w:r w:rsidRPr="004A3340">
        <w:rPr>
          <w:rFonts w:asciiTheme="minorHAnsi" w:hAnsiTheme="minorHAnsi" w:cstheme="minorHAnsi"/>
          <w:bCs/>
          <w:color w:val="auto"/>
          <w:sz w:val="20"/>
          <w:szCs w:val="20"/>
        </w:rPr>
        <w:t>upujícího.</w:t>
      </w:r>
    </w:p>
    <w:p w14:paraId="361060E7" w14:textId="395C5C23" w:rsidR="004A0634" w:rsidRPr="004A0634" w:rsidRDefault="004A0634" w:rsidP="004A0634">
      <w:pPr>
        <w:pStyle w:val="Odstavecseseznamem"/>
        <w:numPr>
          <w:ilvl w:val="0"/>
          <w:numId w:val="38"/>
        </w:numPr>
        <w:spacing w:after="120"/>
        <w:contextualSpacing w:val="0"/>
        <w:jc w:val="both"/>
        <w:rPr>
          <w:rFonts w:asciiTheme="minorHAnsi" w:hAnsiTheme="minorHAnsi" w:cstheme="minorHAnsi"/>
          <w:bCs/>
          <w:color w:val="auto"/>
          <w:sz w:val="20"/>
          <w:szCs w:val="20"/>
        </w:rPr>
      </w:pPr>
      <w:r w:rsidRPr="009B1CD7">
        <w:rPr>
          <w:rFonts w:asciiTheme="minorHAnsi" w:hAnsiTheme="minorHAnsi" w:cstheme="minorHAnsi"/>
          <w:bCs/>
          <w:color w:val="auto"/>
          <w:sz w:val="20"/>
          <w:szCs w:val="20"/>
        </w:rPr>
        <w:t xml:space="preserve">Pokud vztah mezi </w:t>
      </w:r>
      <w:r w:rsidR="00524269">
        <w:rPr>
          <w:rFonts w:asciiTheme="minorHAnsi" w:hAnsiTheme="minorHAnsi" w:cstheme="minorHAnsi"/>
          <w:bCs/>
          <w:color w:val="auto"/>
          <w:sz w:val="20"/>
          <w:szCs w:val="20"/>
        </w:rPr>
        <w:t>dodavatelem</w:t>
      </w:r>
      <w:r w:rsidR="00524269" w:rsidRPr="009B1CD7">
        <w:rPr>
          <w:rFonts w:asciiTheme="minorHAnsi" w:hAnsiTheme="minorHAnsi" w:cstheme="minorHAnsi"/>
          <w:bCs/>
          <w:color w:val="auto"/>
          <w:sz w:val="20"/>
          <w:szCs w:val="20"/>
        </w:rPr>
        <w:t xml:space="preserve"> </w:t>
      </w:r>
      <w:r w:rsidRPr="009B1CD7">
        <w:rPr>
          <w:rFonts w:asciiTheme="minorHAnsi" w:hAnsiTheme="minorHAnsi" w:cstheme="minorHAnsi"/>
          <w:bCs/>
          <w:color w:val="auto"/>
          <w:sz w:val="20"/>
          <w:szCs w:val="20"/>
        </w:rPr>
        <w:t xml:space="preserve">a </w:t>
      </w:r>
      <w:r>
        <w:rPr>
          <w:rFonts w:asciiTheme="minorHAnsi" w:hAnsiTheme="minorHAnsi" w:cstheme="minorHAnsi"/>
          <w:bCs/>
          <w:color w:val="auto"/>
          <w:sz w:val="20"/>
          <w:szCs w:val="20"/>
        </w:rPr>
        <w:t>objednatelem</w:t>
      </w:r>
      <w:r w:rsidRPr="009B1CD7">
        <w:rPr>
          <w:rFonts w:asciiTheme="minorHAnsi" w:hAnsiTheme="minorHAnsi" w:cstheme="minorHAnsi"/>
          <w:bCs/>
          <w:color w:val="auto"/>
          <w:sz w:val="20"/>
          <w:szCs w:val="20"/>
        </w:rPr>
        <w:t xml:space="preserve"> obsahuje mezinárodní prvek, pak strany sjednávají, že vztah se řídí českým právem. Tímto nejsou dotčena práva spotřebitele vyplývající z obecně závazných předpisů. </w:t>
      </w:r>
      <w:r w:rsidRPr="00311C2D">
        <w:rPr>
          <w:rFonts w:asciiTheme="minorHAnsi" w:hAnsiTheme="minorHAnsi" w:cstheme="minorHAnsi"/>
          <w:bCs/>
          <w:color w:val="auto"/>
          <w:sz w:val="20"/>
          <w:szCs w:val="20"/>
        </w:rPr>
        <w:t xml:space="preserve">Uplatnění Úmluvy OSN o smlouvách o mezinárodní koupi zboží je </w:t>
      </w:r>
      <w:r w:rsidR="008F79D8">
        <w:rPr>
          <w:rFonts w:asciiTheme="minorHAnsi" w:hAnsiTheme="minorHAnsi" w:cstheme="minorHAnsi"/>
          <w:bCs/>
          <w:color w:val="auto"/>
          <w:sz w:val="20"/>
          <w:szCs w:val="20"/>
        </w:rPr>
        <w:t xml:space="preserve">tímto </w:t>
      </w:r>
      <w:r w:rsidRPr="00311C2D">
        <w:rPr>
          <w:rFonts w:asciiTheme="minorHAnsi" w:hAnsiTheme="minorHAnsi" w:cstheme="minorHAnsi"/>
          <w:bCs/>
          <w:color w:val="auto"/>
          <w:sz w:val="20"/>
          <w:szCs w:val="20"/>
        </w:rPr>
        <w:t>výslovně vyloučeno.</w:t>
      </w:r>
    </w:p>
    <w:p w14:paraId="0FA699AC" w14:textId="633AE265" w:rsidR="004A3340" w:rsidRDefault="004A3340" w:rsidP="004A0634">
      <w:pPr>
        <w:pStyle w:val="Odstavecseseznamem"/>
        <w:numPr>
          <w:ilvl w:val="0"/>
          <w:numId w:val="38"/>
        </w:numPr>
        <w:spacing w:after="120"/>
        <w:contextualSpacing w:val="0"/>
        <w:jc w:val="both"/>
        <w:rPr>
          <w:rFonts w:asciiTheme="minorHAnsi" w:hAnsiTheme="minorHAnsi" w:cstheme="minorHAnsi"/>
          <w:bCs/>
          <w:color w:val="auto"/>
          <w:sz w:val="20"/>
          <w:szCs w:val="20"/>
        </w:rPr>
      </w:pPr>
      <w:r w:rsidRPr="004A3340">
        <w:rPr>
          <w:rFonts w:asciiTheme="minorHAnsi" w:hAnsiTheme="minorHAnsi" w:cstheme="minorHAnsi"/>
          <w:bCs/>
          <w:color w:val="auto"/>
          <w:sz w:val="20"/>
          <w:szCs w:val="20"/>
        </w:rPr>
        <w:t xml:space="preserve">Pokud se kterékoli ustanovení těchto </w:t>
      </w:r>
      <w:r w:rsidR="004A0634">
        <w:rPr>
          <w:rFonts w:asciiTheme="minorHAnsi" w:hAnsiTheme="minorHAnsi" w:cstheme="minorHAnsi"/>
          <w:bCs/>
          <w:color w:val="auto"/>
          <w:sz w:val="20"/>
          <w:szCs w:val="20"/>
        </w:rPr>
        <w:t>obchodních podmínek nebo s</w:t>
      </w:r>
      <w:r w:rsidRPr="004A3340">
        <w:rPr>
          <w:rFonts w:asciiTheme="minorHAnsi" w:hAnsiTheme="minorHAnsi" w:cstheme="minorHAnsi"/>
          <w:bCs/>
          <w:color w:val="auto"/>
          <w:sz w:val="20"/>
          <w:szCs w:val="20"/>
        </w:rPr>
        <w:t>mlouvy ukáže být nebo se stane neplatným nebo neúčinným nebo se k němu nebude ze zákona přihlížet, nebude tím dotčena platnost, účinnost, ani právní bezvadnost z</w:t>
      </w:r>
      <w:r w:rsidR="004A0634">
        <w:rPr>
          <w:rFonts w:asciiTheme="minorHAnsi" w:hAnsiTheme="minorHAnsi" w:cstheme="minorHAnsi"/>
          <w:bCs/>
          <w:color w:val="auto"/>
          <w:sz w:val="20"/>
          <w:szCs w:val="20"/>
        </w:rPr>
        <w:t>bývajících ustanovení. Smluvní s</w:t>
      </w:r>
      <w:r w:rsidRPr="004A3340">
        <w:rPr>
          <w:rFonts w:asciiTheme="minorHAnsi" w:hAnsiTheme="minorHAnsi" w:cstheme="minorHAnsi"/>
          <w:bCs/>
          <w:color w:val="auto"/>
          <w:sz w:val="20"/>
          <w:szCs w:val="20"/>
        </w:rPr>
        <w:t>trany jsou povinny v takovém případě bez zbytečného odkladu uzavřít dodatek, jehož obsahem bude nahrazení takového neplatného nebo neúčinného ustanovení ustanovením, které co možná nejvíce odpovídá smyslu a účelu smlouvy</w:t>
      </w:r>
      <w:r w:rsidR="004A0634">
        <w:rPr>
          <w:rFonts w:asciiTheme="minorHAnsi" w:hAnsiTheme="minorHAnsi" w:cstheme="minorHAnsi"/>
          <w:bCs/>
          <w:color w:val="auto"/>
          <w:sz w:val="20"/>
          <w:szCs w:val="20"/>
        </w:rPr>
        <w:t>.</w:t>
      </w:r>
    </w:p>
    <w:p w14:paraId="17F0C5B2" w14:textId="0F6F9167" w:rsidR="008F79D8" w:rsidRPr="00552DDA" w:rsidRDefault="008F79D8" w:rsidP="008F79D8">
      <w:pPr>
        <w:numPr>
          <w:ilvl w:val="0"/>
          <w:numId w:val="38"/>
        </w:numPr>
        <w:spacing w:after="120"/>
        <w:jc w:val="both"/>
        <w:rPr>
          <w:rFonts w:asciiTheme="minorHAnsi" w:hAnsiTheme="minorHAnsi" w:cstheme="minorHAnsi"/>
          <w:bCs/>
          <w:color w:val="auto"/>
          <w:sz w:val="20"/>
          <w:szCs w:val="20"/>
        </w:rPr>
      </w:pPr>
      <w:r w:rsidRPr="00552DDA">
        <w:rPr>
          <w:rFonts w:asciiTheme="minorHAnsi" w:hAnsiTheme="minorHAnsi" w:cstheme="minorHAnsi"/>
          <w:bCs/>
          <w:color w:val="auto"/>
          <w:sz w:val="20"/>
          <w:szCs w:val="20"/>
        </w:rPr>
        <w:t>Tyto všeobecné obchodní po</w:t>
      </w:r>
      <w:r>
        <w:rPr>
          <w:rFonts w:asciiTheme="minorHAnsi" w:hAnsiTheme="minorHAnsi" w:cstheme="minorHAnsi"/>
          <w:bCs/>
          <w:color w:val="auto"/>
          <w:sz w:val="20"/>
          <w:szCs w:val="20"/>
        </w:rPr>
        <w:t xml:space="preserve">dmínky nabývají účinnosti dnem </w:t>
      </w:r>
      <w:r>
        <w:rPr>
          <w:rFonts w:asciiTheme="minorHAnsi" w:hAnsiTheme="minorHAnsi" w:cstheme="minorHAnsi"/>
          <w:b/>
          <w:bCs/>
          <w:color w:val="auto"/>
          <w:sz w:val="20"/>
          <w:szCs w:val="20"/>
        </w:rPr>
        <w:t>01. 10. 2020</w:t>
      </w:r>
      <w:r w:rsidRPr="00B67BB1">
        <w:rPr>
          <w:rFonts w:asciiTheme="minorHAnsi" w:hAnsiTheme="minorHAnsi" w:cstheme="minorHAnsi"/>
          <w:b/>
          <w:bCs/>
          <w:color w:val="auto"/>
          <w:sz w:val="20"/>
          <w:szCs w:val="20"/>
        </w:rPr>
        <w:t>.</w:t>
      </w:r>
    </w:p>
    <w:p w14:paraId="0A31149F" w14:textId="77777777" w:rsidR="008F79D8" w:rsidRPr="004A3340" w:rsidRDefault="008F79D8" w:rsidP="008F79D8">
      <w:pPr>
        <w:pStyle w:val="Odstavecseseznamem"/>
        <w:spacing w:after="120"/>
        <w:ind w:left="360"/>
        <w:contextualSpacing w:val="0"/>
        <w:jc w:val="both"/>
        <w:rPr>
          <w:rFonts w:asciiTheme="minorHAnsi" w:hAnsiTheme="minorHAnsi" w:cstheme="minorHAnsi"/>
          <w:bCs/>
          <w:color w:val="auto"/>
          <w:sz w:val="20"/>
          <w:szCs w:val="20"/>
        </w:rPr>
      </w:pPr>
    </w:p>
    <w:sectPr w:rsidR="008F79D8" w:rsidRPr="004A3340" w:rsidSect="00125779">
      <w:headerReference w:type="default" r:id="rId13"/>
      <w:footerReference w:type="default" r:id="rId14"/>
      <w:pgSz w:w="11906" w:h="16838"/>
      <w:pgMar w:top="1241" w:right="849" w:bottom="1417" w:left="851"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BC664" w16cid:durableId="1F2E98C9"/>
  <w16cid:commentId w16cid:paraId="4A06CF68" w16cid:durableId="1F2E98CA"/>
  <w16cid:commentId w16cid:paraId="024FA3E6" w16cid:durableId="1F2E98CB"/>
  <w16cid:commentId w16cid:paraId="444F5D3C" w16cid:durableId="1F2E98CC"/>
  <w16cid:commentId w16cid:paraId="33B8A6DC" w16cid:durableId="1F2E98CD"/>
  <w16cid:commentId w16cid:paraId="0D46D114" w16cid:durableId="1F2E98CF"/>
  <w16cid:commentId w16cid:paraId="70CFB40B" w16cid:durableId="1F2E98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0CE1A" w14:textId="77777777" w:rsidR="004D3EB4" w:rsidRDefault="004D3EB4" w:rsidP="00E264AF">
      <w:r>
        <w:separator/>
      </w:r>
    </w:p>
  </w:endnote>
  <w:endnote w:type="continuationSeparator" w:id="0">
    <w:p w14:paraId="0748FC32" w14:textId="77777777" w:rsidR="004D3EB4" w:rsidRDefault="004D3EB4" w:rsidP="00E2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BB09" w14:textId="77777777" w:rsidR="008B1696" w:rsidRDefault="008B1696" w:rsidP="00196F83">
    <w:pPr>
      <w:pStyle w:val="Zpat"/>
      <w:ind w:left="-1417" w:right="-26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BB1C" w14:textId="77777777" w:rsidR="004D3EB4" w:rsidRDefault="004D3EB4" w:rsidP="00E264AF">
      <w:r>
        <w:separator/>
      </w:r>
    </w:p>
  </w:footnote>
  <w:footnote w:type="continuationSeparator" w:id="0">
    <w:p w14:paraId="06955191" w14:textId="77777777" w:rsidR="004D3EB4" w:rsidRDefault="004D3EB4" w:rsidP="00E2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F527" w14:textId="77777777" w:rsidR="008B1696" w:rsidRDefault="008B1696" w:rsidP="00196F83">
    <w:pPr>
      <w:pStyle w:val="Zhlav"/>
      <w:ind w:left="-1417" w:right="-2666"/>
    </w:pPr>
  </w:p>
  <w:p w14:paraId="6756AF5E" w14:textId="77777777" w:rsidR="00125779" w:rsidRPr="000F26A6" w:rsidRDefault="00125779" w:rsidP="00125779">
    <w:pPr>
      <w:pStyle w:val="Zhlav"/>
      <w:jc w:val="center"/>
      <w:rPr>
        <w:b/>
        <w:sz w:val="36"/>
        <w:szCs w:val="36"/>
      </w:rPr>
    </w:pPr>
    <w:r>
      <w:rPr>
        <w:b/>
        <w:sz w:val="36"/>
        <w:szCs w:val="36"/>
      </w:rPr>
      <w:t xml:space="preserve">        OP CABLE </w:t>
    </w:r>
    <w:r w:rsidRPr="000F26A6">
      <w:rPr>
        <w:b/>
        <w:sz w:val="36"/>
        <w:szCs w:val="36"/>
      </w:rPr>
      <w:t>s.r.o.</w:t>
    </w:r>
  </w:p>
  <w:p w14:paraId="0D3DAB11" w14:textId="58DE685D" w:rsidR="008B1696" w:rsidRDefault="008B1696" w:rsidP="00E264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CB6"/>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 w15:restartNumberingAfterBreak="0">
    <w:nsid w:val="03F32397"/>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 w15:restartNumberingAfterBreak="0">
    <w:nsid w:val="05CF052D"/>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 w15:restartNumberingAfterBreak="0">
    <w:nsid w:val="1036241F"/>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 w15:restartNumberingAfterBreak="0">
    <w:nsid w:val="133D2DE6"/>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5" w15:restartNumberingAfterBreak="0">
    <w:nsid w:val="15D37F1E"/>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6" w15:restartNumberingAfterBreak="0">
    <w:nsid w:val="161E248C"/>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1740297B"/>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8" w15:restartNumberingAfterBreak="0">
    <w:nsid w:val="19EF1579"/>
    <w:multiLevelType w:val="hybridMultilevel"/>
    <w:tmpl w:val="7708E2D0"/>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9" w15:restartNumberingAfterBreak="0">
    <w:nsid w:val="1B193428"/>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0" w15:restartNumberingAfterBreak="0">
    <w:nsid w:val="26791B71"/>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1" w15:restartNumberingAfterBreak="0">
    <w:nsid w:val="285B75E1"/>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2" w15:restartNumberingAfterBreak="0">
    <w:nsid w:val="2E996051"/>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042A10"/>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4" w15:restartNumberingAfterBreak="0">
    <w:nsid w:val="352B6777"/>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773FCF"/>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E3763C"/>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F52314"/>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0259C"/>
    <w:multiLevelType w:val="hybridMultilevel"/>
    <w:tmpl w:val="028C1444"/>
    <w:lvl w:ilvl="0" w:tplc="467A31E2">
      <w:numFmt w:val="bullet"/>
      <w:lvlText w:val="-"/>
      <w:lvlJc w:val="left"/>
      <w:pPr>
        <w:ind w:left="1593" w:hanging="360"/>
      </w:pPr>
      <w:rPr>
        <w:rFonts w:ascii="Calibri" w:eastAsia="Times New Roman" w:hAnsi="Calibri" w:cs="Calibri" w:hint="default"/>
      </w:rPr>
    </w:lvl>
    <w:lvl w:ilvl="1" w:tplc="04050003" w:tentative="1">
      <w:start w:val="1"/>
      <w:numFmt w:val="bullet"/>
      <w:lvlText w:val="o"/>
      <w:lvlJc w:val="left"/>
      <w:pPr>
        <w:ind w:left="2313" w:hanging="360"/>
      </w:pPr>
      <w:rPr>
        <w:rFonts w:ascii="Courier New" w:hAnsi="Courier New" w:cs="Courier New" w:hint="default"/>
      </w:rPr>
    </w:lvl>
    <w:lvl w:ilvl="2" w:tplc="04050005" w:tentative="1">
      <w:start w:val="1"/>
      <w:numFmt w:val="bullet"/>
      <w:lvlText w:val=""/>
      <w:lvlJc w:val="left"/>
      <w:pPr>
        <w:ind w:left="3033" w:hanging="360"/>
      </w:pPr>
      <w:rPr>
        <w:rFonts w:ascii="Wingdings" w:hAnsi="Wingdings" w:hint="default"/>
      </w:rPr>
    </w:lvl>
    <w:lvl w:ilvl="3" w:tplc="04050001" w:tentative="1">
      <w:start w:val="1"/>
      <w:numFmt w:val="bullet"/>
      <w:lvlText w:val=""/>
      <w:lvlJc w:val="left"/>
      <w:pPr>
        <w:ind w:left="3753" w:hanging="360"/>
      </w:pPr>
      <w:rPr>
        <w:rFonts w:ascii="Symbol" w:hAnsi="Symbol" w:hint="default"/>
      </w:rPr>
    </w:lvl>
    <w:lvl w:ilvl="4" w:tplc="04050003" w:tentative="1">
      <w:start w:val="1"/>
      <w:numFmt w:val="bullet"/>
      <w:lvlText w:val="o"/>
      <w:lvlJc w:val="left"/>
      <w:pPr>
        <w:ind w:left="4473" w:hanging="360"/>
      </w:pPr>
      <w:rPr>
        <w:rFonts w:ascii="Courier New" w:hAnsi="Courier New" w:cs="Courier New" w:hint="default"/>
      </w:rPr>
    </w:lvl>
    <w:lvl w:ilvl="5" w:tplc="04050005" w:tentative="1">
      <w:start w:val="1"/>
      <w:numFmt w:val="bullet"/>
      <w:lvlText w:val=""/>
      <w:lvlJc w:val="left"/>
      <w:pPr>
        <w:ind w:left="5193" w:hanging="360"/>
      </w:pPr>
      <w:rPr>
        <w:rFonts w:ascii="Wingdings" w:hAnsi="Wingdings" w:hint="default"/>
      </w:rPr>
    </w:lvl>
    <w:lvl w:ilvl="6" w:tplc="04050001" w:tentative="1">
      <w:start w:val="1"/>
      <w:numFmt w:val="bullet"/>
      <w:lvlText w:val=""/>
      <w:lvlJc w:val="left"/>
      <w:pPr>
        <w:ind w:left="5913" w:hanging="360"/>
      </w:pPr>
      <w:rPr>
        <w:rFonts w:ascii="Symbol" w:hAnsi="Symbol" w:hint="default"/>
      </w:rPr>
    </w:lvl>
    <w:lvl w:ilvl="7" w:tplc="04050003" w:tentative="1">
      <w:start w:val="1"/>
      <w:numFmt w:val="bullet"/>
      <w:lvlText w:val="o"/>
      <w:lvlJc w:val="left"/>
      <w:pPr>
        <w:ind w:left="6633" w:hanging="360"/>
      </w:pPr>
      <w:rPr>
        <w:rFonts w:ascii="Courier New" w:hAnsi="Courier New" w:cs="Courier New" w:hint="default"/>
      </w:rPr>
    </w:lvl>
    <w:lvl w:ilvl="8" w:tplc="04050005" w:tentative="1">
      <w:start w:val="1"/>
      <w:numFmt w:val="bullet"/>
      <w:lvlText w:val=""/>
      <w:lvlJc w:val="left"/>
      <w:pPr>
        <w:ind w:left="7353" w:hanging="360"/>
      </w:pPr>
      <w:rPr>
        <w:rFonts w:ascii="Wingdings" w:hAnsi="Wingdings" w:hint="default"/>
      </w:rPr>
    </w:lvl>
  </w:abstractNum>
  <w:abstractNum w:abstractNumId="19" w15:restartNumberingAfterBreak="0">
    <w:nsid w:val="41E07C06"/>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0" w15:restartNumberingAfterBreak="0">
    <w:nsid w:val="42CB203C"/>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1" w15:restartNumberingAfterBreak="0">
    <w:nsid w:val="43357C2B"/>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2" w15:restartNumberingAfterBreak="0">
    <w:nsid w:val="43EF638B"/>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3" w15:restartNumberingAfterBreak="0">
    <w:nsid w:val="45E47638"/>
    <w:multiLevelType w:val="hybridMultilevel"/>
    <w:tmpl w:val="7C2E7FB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ED47F8"/>
    <w:multiLevelType w:val="hybridMultilevel"/>
    <w:tmpl w:val="7C2E7FB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F2637"/>
    <w:multiLevelType w:val="hybridMultilevel"/>
    <w:tmpl w:val="69FA0934"/>
    <w:lvl w:ilvl="0" w:tplc="0405000F">
      <w:start w:val="1"/>
      <w:numFmt w:val="decimal"/>
      <w:lvlText w:val="%1."/>
      <w:lvlJc w:val="left"/>
      <w:pPr>
        <w:ind w:left="360"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15:restartNumberingAfterBreak="0">
    <w:nsid w:val="49F323CE"/>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13531D"/>
    <w:multiLevelType w:val="hybridMultilevel"/>
    <w:tmpl w:val="E47CFC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7576D6"/>
    <w:multiLevelType w:val="hybridMultilevel"/>
    <w:tmpl w:val="A08CC2FE"/>
    <w:lvl w:ilvl="0" w:tplc="04050019">
      <w:start w:val="1"/>
      <w:numFmt w:val="lowerLetter"/>
      <w:lvlText w:val="%1."/>
      <w:lvlJc w:val="left"/>
      <w:pPr>
        <w:ind w:left="873" w:hanging="360"/>
      </w:pPr>
    </w:lvl>
    <w:lvl w:ilvl="1" w:tplc="04050019">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29" w15:restartNumberingAfterBreak="0">
    <w:nsid w:val="51376872"/>
    <w:multiLevelType w:val="hybridMultilevel"/>
    <w:tmpl w:val="292E4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9421D5"/>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1" w15:restartNumberingAfterBreak="0">
    <w:nsid w:val="58FD2094"/>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2" w15:restartNumberingAfterBreak="0">
    <w:nsid w:val="59376A36"/>
    <w:multiLevelType w:val="hybridMultilevel"/>
    <w:tmpl w:val="A7F4ABAE"/>
    <w:lvl w:ilvl="0" w:tplc="D5D60C04">
      <w:start w:val="1"/>
      <w:numFmt w:val="upperRoman"/>
      <w:lvlText w:val="%1."/>
      <w:lvlJc w:val="right"/>
      <w:pPr>
        <w:ind w:left="360" w:hanging="360"/>
      </w:pPr>
      <w:rPr>
        <w:b/>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3" w15:restartNumberingAfterBreak="0">
    <w:nsid w:val="5FB143EB"/>
    <w:multiLevelType w:val="hybridMultilevel"/>
    <w:tmpl w:val="1C86B48E"/>
    <w:lvl w:ilvl="0" w:tplc="6E88F77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1D85D5B"/>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5" w15:restartNumberingAfterBreak="0">
    <w:nsid w:val="634924A9"/>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6" w15:restartNumberingAfterBreak="0">
    <w:nsid w:val="725E43F5"/>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7" w15:restartNumberingAfterBreak="0">
    <w:nsid w:val="73B009CA"/>
    <w:multiLevelType w:val="hybridMultilevel"/>
    <w:tmpl w:val="A7F4ABAE"/>
    <w:lvl w:ilvl="0" w:tplc="D5D60C04">
      <w:start w:val="1"/>
      <w:numFmt w:val="upperRoman"/>
      <w:lvlText w:val="%1."/>
      <w:lvlJc w:val="right"/>
      <w:pPr>
        <w:ind w:left="360" w:hanging="360"/>
      </w:pPr>
      <w:rPr>
        <w:b/>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8" w15:restartNumberingAfterBreak="0">
    <w:nsid w:val="7435738D"/>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9" w15:restartNumberingAfterBreak="0">
    <w:nsid w:val="77F83050"/>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40" w15:restartNumberingAfterBreak="0">
    <w:nsid w:val="7DA912F0"/>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num w:numId="1">
    <w:abstractNumId w:val="32"/>
  </w:num>
  <w:num w:numId="2">
    <w:abstractNumId w:val="39"/>
  </w:num>
  <w:num w:numId="3">
    <w:abstractNumId w:val="36"/>
  </w:num>
  <w:num w:numId="4">
    <w:abstractNumId w:val="3"/>
  </w:num>
  <w:num w:numId="5">
    <w:abstractNumId w:val="17"/>
  </w:num>
  <w:num w:numId="6">
    <w:abstractNumId w:val="33"/>
  </w:num>
  <w:num w:numId="7">
    <w:abstractNumId w:val="7"/>
  </w:num>
  <w:num w:numId="8">
    <w:abstractNumId w:val="26"/>
  </w:num>
  <w:num w:numId="9">
    <w:abstractNumId w:val="14"/>
  </w:num>
  <w:num w:numId="10">
    <w:abstractNumId w:val="2"/>
  </w:num>
  <w:num w:numId="11">
    <w:abstractNumId w:val="16"/>
  </w:num>
  <w:num w:numId="12">
    <w:abstractNumId w:val="12"/>
  </w:num>
  <w:num w:numId="13">
    <w:abstractNumId w:val="34"/>
  </w:num>
  <w:num w:numId="14">
    <w:abstractNumId w:val="23"/>
  </w:num>
  <w:num w:numId="15">
    <w:abstractNumId w:val="19"/>
  </w:num>
  <w:num w:numId="16">
    <w:abstractNumId w:val="24"/>
  </w:num>
  <w:num w:numId="17">
    <w:abstractNumId w:val="40"/>
  </w:num>
  <w:num w:numId="18">
    <w:abstractNumId w:val="5"/>
  </w:num>
  <w:num w:numId="19">
    <w:abstractNumId w:val="15"/>
  </w:num>
  <w:num w:numId="20">
    <w:abstractNumId w:val="8"/>
  </w:num>
  <w:num w:numId="21">
    <w:abstractNumId w:val="29"/>
  </w:num>
  <w:num w:numId="22">
    <w:abstractNumId w:val="4"/>
  </w:num>
  <w:num w:numId="23">
    <w:abstractNumId w:val="21"/>
  </w:num>
  <w:num w:numId="24">
    <w:abstractNumId w:val="22"/>
  </w:num>
  <w:num w:numId="25">
    <w:abstractNumId w:val="10"/>
  </w:num>
  <w:num w:numId="26">
    <w:abstractNumId w:val="9"/>
  </w:num>
  <w:num w:numId="27">
    <w:abstractNumId w:val="27"/>
  </w:num>
  <w:num w:numId="28">
    <w:abstractNumId w:val="25"/>
  </w:num>
  <w:num w:numId="29">
    <w:abstractNumId w:val="38"/>
  </w:num>
  <w:num w:numId="30">
    <w:abstractNumId w:val="30"/>
  </w:num>
  <w:num w:numId="31">
    <w:abstractNumId w:val="31"/>
  </w:num>
  <w:num w:numId="32">
    <w:abstractNumId w:val="13"/>
  </w:num>
  <w:num w:numId="33">
    <w:abstractNumId w:val="37"/>
  </w:num>
  <w:num w:numId="34">
    <w:abstractNumId w:val="1"/>
  </w:num>
  <w:num w:numId="35">
    <w:abstractNumId w:val="11"/>
  </w:num>
  <w:num w:numId="36">
    <w:abstractNumId w:val="35"/>
  </w:num>
  <w:num w:numId="37">
    <w:abstractNumId w:val="0"/>
  </w:num>
  <w:num w:numId="38">
    <w:abstractNumId w:val="20"/>
  </w:num>
  <w:num w:numId="39">
    <w:abstractNumId w:val="6"/>
  </w:num>
  <w:num w:numId="40">
    <w:abstractNumId w:val="28"/>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43"/>
    <w:rsid w:val="00004D80"/>
    <w:rsid w:val="00004FD6"/>
    <w:rsid w:val="00007061"/>
    <w:rsid w:val="00010084"/>
    <w:rsid w:val="00011B07"/>
    <w:rsid w:val="0001372A"/>
    <w:rsid w:val="00014768"/>
    <w:rsid w:val="00022EA1"/>
    <w:rsid w:val="00024B01"/>
    <w:rsid w:val="00026667"/>
    <w:rsid w:val="00030F27"/>
    <w:rsid w:val="00044762"/>
    <w:rsid w:val="00044D42"/>
    <w:rsid w:val="00045A76"/>
    <w:rsid w:val="000461E9"/>
    <w:rsid w:val="000504B7"/>
    <w:rsid w:val="00053BA4"/>
    <w:rsid w:val="000550A1"/>
    <w:rsid w:val="00055301"/>
    <w:rsid w:val="0006382C"/>
    <w:rsid w:val="000650FE"/>
    <w:rsid w:val="000653A5"/>
    <w:rsid w:val="000736A9"/>
    <w:rsid w:val="00077459"/>
    <w:rsid w:val="0007763C"/>
    <w:rsid w:val="00077FB8"/>
    <w:rsid w:val="00080CBA"/>
    <w:rsid w:val="00084B14"/>
    <w:rsid w:val="00090EEE"/>
    <w:rsid w:val="000A45DA"/>
    <w:rsid w:val="000A5A88"/>
    <w:rsid w:val="000A7F28"/>
    <w:rsid w:val="000B1C0E"/>
    <w:rsid w:val="000B39D2"/>
    <w:rsid w:val="000B5231"/>
    <w:rsid w:val="000C37B8"/>
    <w:rsid w:val="000D0EF1"/>
    <w:rsid w:val="000D1297"/>
    <w:rsid w:val="000D3F98"/>
    <w:rsid w:val="000D45F9"/>
    <w:rsid w:val="000D5CC5"/>
    <w:rsid w:val="000D6BCA"/>
    <w:rsid w:val="000E34D2"/>
    <w:rsid w:val="000E5A86"/>
    <w:rsid w:val="000E6204"/>
    <w:rsid w:val="000F3F54"/>
    <w:rsid w:val="00101882"/>
    <w:rsid w:val="00104A47"/>
    <w:rsid w:val="00110504"/>
    <w:rsid w:val="001112AD"/>
    <w:rsid w:val="00112E09"/>
    <w:rsid w:val="00116AF1"/>
    <w:rsid w:val="00121DA6"/>
    <w:rsid w:val="00125779"/>
    <w:rsid w:val="00125DAA"/>
    <w:rsid w:val="001262E3"/>
    <w:rsid w:val="00126A55"/>
    <w:rsid w:val="00130A4D"/>
    <w:rsid w:val="00130ABA"/>
    <w:rsid w:val="001447AD"/>
    <w:rsid w:val="0014643E"/>
    <w:rsid w:val="00153D13"/>
    <w:rsid w:val="00166302"/>
    <w:rsid w:val="00170286"/>
    <w:rsid w:val="00170404"/>
    <w:rsid w:val="0017224F"/>
    <w:rsid w:val="001726E2"/>
    <w:rsid w:val="00175BA5"/>
    <w:rsid w:val="001770F5"/>
    <w:rsid w:val="001822B4"/>
    <w:rsid w:val="00182964"/>
    <w:rsid w:val="00193855"/>
    <w:rsid w:val="00196F83"/>
    <w:rsid w:val="001973EF"/>
    <w:rsid w:val="00197944"/>
    <w:rsid w:val="001A1C1A"/>
    <w:rsid w:val="001A4689"/>
    <w:rsid w:val="001A6116"/>
    <w:rsid w:val="001A6810"/>
    <w:rsid w:val="001B4345"/>
    <w:rsid w:val="001C0B35"/>
    <w:rsid w:val="001C31AC"/>
    <w:rsid w:val="001C4D11"/>
    <w:rsid w:val="001C56FE"/>
    <w:rsid w:val="001D206B"/>
    <w:rsid w:val="001D6895"/>
    <w:rsid w:val="001E0AC6"/>
    <w:rsid w:val="001E3EAF"/>
    <w:rsid w:val="001E4A1F"/>
    <w:rsid w:val="001F111A"/>
    <w:rsid w:val="001F2CCE"/>
    <w:rsid w:val="001F4DDA"/>
    <w:rsid w:val="001F69A2"/>
    <w:rsid w:val="001F781C"/>
    <w:rsid w:val="0020179C"/>
    <w:rsid w:val="002106FF"/>
    <w:rsid w:val="002145C6"/>
    <w:rsid w:val="00221BEF"/>
    <w:rsid w:val="00227834"/>
    <w:rsid w:val="00230E12"/>
    <w:rsid w:val="00235833"/>
    <w:rsid w:val="00240154"/>
    <w:rsid w:val="002438BD"/>
    <w:rsid w:val="00261540"/>
    <w:rsid w:val="0026241E"/>
    <w:rsid w:val="00265728"/>
    <w:rsid w:val="002719DD"/>
    <w:rsid w:val="002731AC"/>
    <w:rsid w:val="00276B5C"/>
    <w:rsid w:val="00283867"/>
    <w:rsid w:val="00285503"/>
    <w:rsid w:val="002904A2"/>
    <w:rsid w:val="00295495"/>
    <w:rsid w:val="002A2BF7"/>
    <w:rsid w:val="002A3853"/>
    <w:rsid w:val="002A4DF6"/>
    <w:rsid w:val="002A5964"/>
    <w:rsid w:val="002A650C"/>
    <w:rsid w:val="002B00FB"/>
    <w:rsid w:val="002B0E65"/>
    <w:rsid w:val="002B2A1C"/>
    <w:rsid w:val="002B3C69"/>
    <w:rsid w:val="002C09B4"/>
    <w:rsid w:val="002C2624"/>
    <w:rsid w:val="002C3F38"/>
    <w:rsid w:val="002E4550"/>
    <w:rsid w:val="002E4C19"/>
    <w:rsid w:val="002E555F"/>
    <w:rsid w:val="002E6E33"/>
    <w:rsid w:val="002E6FB9"/>
    <w:rsid w:val="002F6F48"/>
    <w:rsid w:val="003070F1"/>
    <w:rsid w:val="00311480"/>
    <w:rsid w:val="00311C2D"/>
    <w:rsid w:val="003151E0"/>
    <w:rsid w:val="00320FB1"/>
    <w:rsid w:val="0032259D"/>
    <w:rsid w:val="003244E3"/>
    <w:rsid w:val="0032560C"/>
    <w:rsid w:val="003259EE"/>
    <w:rsid w:val="003269E3"/>
    <w:rsid w:val="00327544"/>
    <w:rsid w:val="0033541F"/>
    <w:rsid w:val="003425B9"/>
    <w:rsid w:val="00344506"/>
    <w:rsid w:val="003456D1"/>
    <w:rsid w:val="00345A23"/>
    <w:rsid w:val="00345B01"/>
    <w:rsid w:val="003461CD"/>
    <w:rsid w:val="00352F7F"/>
    <w:rsid w:val="0035588A"/>
    <w:rsid w:val="00356D0E"/>
    <w:rsid w:val="00357054"/>
    <w:rsid w:val="00357EB9"/>
    <w:rsid w:val="00363A1A"/>
    <w:rsid w:val="00364B46"/>
    <w:rsid w:val="003654B4"/>
    <w:rsid w:val="00366564"/>
    <w:rsid w:val="00366614"/>
    <w:rsid w:val="00367D7B"/>
    <w:rsid w:val="00372CF2"/>
    <w:rsid w:val="003805A4"/>
    <w:rsid w:val="00380ABB"/>
    <w:rsid w:val="00383F09"/>
    <w:rsid w:val="00393F1B"/>
    <w:rsid w:val="003976D8"/>
    <w:rsid w:val="003A71D5"/>
    <w:rsid w:val="003A7FA8"/>
    <w:rsid w:val="003B1BDE"/>
    <w:rsid w:val="003B2A4E"/>
    <w:rsid w:val="003B6A39"/>
    <w:rsid w:val="003B7583"/>
    <w:rsid w:val="003C04F8"/>
    <w:rsid w:val="003C13E4"/>
    <w:rsid w:val="003C2C87"/>
    <w:rsid w:val="003C3DE8"/>
    <w:rsid w:val="003D39AD"/>
    <w:rsid w:val="003D44F2"/>
    <w:rsid w:val="003E2DF3"/>
    <w:rsid w:val="003E42A7"/>
    <w:rsid w:val="003E45CD"/>
    <w:rsid w:val="003E6C55"/>
    <w:rsid w:val="003F0AA5"/>
    <w:rsid w:val="003F1278"/>
    <w:rsid w:val="003F2FB5"/>
    <w:rsid w:val="003F6E78"/>
    <w:rsid w:val="004139E5"/>
    <w:rsid w:val="00415A30"/>
    <w:rsid w:val="004230B8"/>
    <w:rsid w:val="00424688"/>
    <w:rsid w:val="0043010E"/>
    <w:rsid w:val="00430751"/>
    <w:rsid w:val="00437415"/>
    <w:rsid w:val="00441D9D"/>
    <w:rsid w:val="00442AEE"/>
    <w:rsid w:val="004478C1"/>
    <w:rsid w:val="0045415D"/>
    <w:rsid w:val="00457BF1"/>
    <w:rsid w:val="004659B0"/>
    <w:rsid w:val="00467555"/>
    <w:rsid w:val="00470C2E"/>
    <w:rsid w:val="0047166C"/>
    <w:rsid w:val="00472328"/>
    <w:rsid w:val="00480136"/>
    <w:rsid w:val="00481E83"/>
    <w:rsid w:val="00482252"/>
    <w:rsid w:val="004917BB"/>
    <w:rsid w:val="00494C12"/>
    <w:rsid w:val="00496D77"/>
    <w:rsid w:val="00497683"/>
    <w:rsid w:val="004A0634"/>
    <w:rsid w:val="004A0CA1"/>
    <w:rsid w:val="004A211D"/>
    <w:rsid w:val="004A3340"/>
    <w:rsid w:val="004A412C"/>
    <w:rsid w:val="004A5BD0"/>
    <w:rsid w:val="004A615A"/>
    <w:rsid w:val="004B0097"/>
    <w:rsid w:val="004B311F"/>
    <w:rsid w:val="004B3706"/>
    <w:rsid w:val="004B459A"/>
    <w:rsid w:val="004B5787"/>
    <w:rsid w:val="004C307C"/>
    <w:rsid w:val="004C57B4"/>
    <w:rsid w:val="004C676F"/>
    <w:rsid w:val="004C78CB"/>
    <w:rsid w:val="004D29EC"/>
    <w:rsid w:val="004D3C27"/>
    <w:rsid w:val="004D3EB4"/>
    <w:rsid w:val="004E07FA"/>
    <w:rsid w:val="004E2761"/>
    <w:rsid w:val="004E5EFD"/>
    <w:rsid w:val="004F1A69"/>
    <w:rsid w:val="004F2DE5"/>
    <w:rsid w:val="004F3FDF"/>
    <w:rsid w:val="004F7F86"/>
    <w:rsid w:val="00505884"/>
    <w:rsid w:val="00512A0F"/>
    <w:rsid w:val="0051375E"/>
    <w:rsid w:val="00520807"/>
    <w:rsid w:val="00520A0C"/>
    <w:rsid w:val="00522EAD"/>
    <w:rsid w:val="005232F2"/>
    <w:rsid w:val="00523411"/>
    <w:rsid w:val="00524269"/>
    <w:rsid w:val="005276D5"/>
    <w:rsid w:val="00527AD9"/>
    <w:rsid w:val="00534898"/>
    <w:rsid w:val="005349F5"/>
    <w:rsid w:val="00547E57"/>
    <w:rsid w:val="00552039"/>
    <w:rsid w:val="0055277C"/>
    <w:rsid w:val="00554A4C"/>
    <w:rsid w:val="005556C4"/>
    <w:rsid w:val="005609CE"/>
    <w:rsid w:val="005636EF"/>
    <w:rsid w:val="00564A5C"/>
    <w:rsid w:val="00571370"/>
    <w:rsid w:val="005740B8"/>
    <w:rsid w:val="00575027"/>
    <w:rsid w:val="00576CE3"/>
    <w:rsid w:val="005862CC"/>
    <w:rsid w:val="005903CD"/>
    <w:rsid w:val="00595F75"/>
    <w:rsid w:val="005A04A3"/>
    <w:rsid w:val="005A445F"/>
    <w:rsid w:val="005A7A82"/>
    <w:rsid w:val="005B525F"/>
    <w:rsid w:val="005B695B"/>
    <w:rsid w:val="005B77B5"/>
    <w:rsid w:val="005C20BF"/>
    <w:rsid w:val="005C595A"/>
    <w:rsid w:val="005D393F"/>
    <w:rsid w:val="005D4E21"/>
    <w:rsid w:val="005D5E64"/>
    <w:rsid w:val="005E1123"/>
    <w:rsid w:val="005F0284"/>
    <w:rsid w:val="005F1AFA"/>
    <w:rsid w:val="005F6195"/>
    <w:rsid w:val="005F7D9E"/>
    <w:rsid w:val="006015F8"/>
    <w:rsid w:val="00603421"/>
    <w:rsid w:val="00604095"/>
    <w:rsid w:val="006047FE"/>
    <w:rsid w:val="00605A0D"/>
    <w:rsid w:val="00606120"/>
    <w:rsid w:val="00614066"/>
    <w:rsid w:val="00620B0A"/>
    <w:rsid w:val="00622CA0"/>
    <w:rsid w:val="0062632D"/>
    <w:rsid w:val="006324BD"/>
    <w:rsid w:val="006407AF"/>
    <w:rsid w:val="00640ECD"/>
    <w:rsid w:val="00641084"/>
    <w:rsid w:val="00641468"/>
    <w:rsid w:val="00645CCF"/>
    <w:rsid w:val="00654B36"/>
    <w:rsid w:val="00661A9C"/>
    <w:rsid w:val="00662938"/>
    <w:rsid w:val="006708F6"/>
    <w:rsid w:val="0067104B"/>
    <w:rsid w:val="00671955"/>
    <w:rsid w:val="00674E5D"/>
    <w:rsid w:val="0068100F"/>
    <w:rsid w:val="00681624"/>
    <w:rsid w:val="00682914"/>
    <w:rsid w:val="00684AFD"/>
    <w:rsid w:val="00686FD6"/>
    <w:rsid w:val="006A09A2"/>
    <w:rsid w:val="006A0C1D"/>
    <w:rsid w:val="006A3AE3"/>
    <w:rsid w:val="006A5A50"/>
    <w:rsid w:val="006A5AFD"/>
    <w:rsid w:val="006B2340"/>
    <w:rsid w:val="006B410B"/>
    <w:rsid w:val="006B56F3"/>
    <w:rsid w:val="006C3260"/>
    <w:rsid w:val="006D3143"/>
    <w:rsid w:val="006E088F"/>
    <w:rsid w:val="006E5481"/>
    <w:rsid w:val="006E77B5"/>
    <w:rsid w:val="006F33F1"/>
    <w:rsid w:val="006F6B38"/>
    <w:rsid w:val="00706008"/>
    <w:rsid w:val="007069C0"/>
    <w:rsid w:val="007131AF"/>
    <w:rsid w:val="007158C4"/>
    <w:rsid w:val="00723A93"/>
    <w:rsid w:val="007264FB"/>
    <w:rsid w:val="00727EE8"/>
    <w:rsid w:val="007310EF"/>
    <w:rsid w:val="00736CDB"/>
    <w:rsid w:val="00745AC5"/>
    <w:rsid w:val="00751645"/>
    <w:rsid w:val="007554BF"/>
    <w:rsid w:val="00756069"/>
    <w:rsid w:val="00756CDF"/>
    <w:rsid w:val="007576EB"/>
    <w:rsid w:val="007658E8"/>
    <w:rsid w:val="0076677E"/>
    <w:rsid w:val="00767FA9"/>
    <w:rsid w:val="007755A3"/>
    <w:rsid w:val="007808B0"/>
    <w:rsid w:val="00782487"/>
    <w:rsid w:val="007855E7"/>
    <w:rsid w:val="00790AED"/>
    <w:rsid w:val="007916A1"/>
    <w:rsid w:val="007930CA"/>
    <w:rsid w:val="00796FFB"/>
    <w:rsid w:val="00797CD3"/>
    <w:rsid w:val="007A220C"/>
    <w:rsid w:val="007A3052"/>
    <w:rsid w:val="007A4256"/>
    <w:rsid w:val="007A56F2"/>
    <w:rsid w:val="007A6A7D"/>
    <w:rsid w:val="007B0038"/>
    <w:rsid w:val="007B0484"/>
    <w:rsid w:val="007B0F8F"/>
    <w:rsid w:val="007B2428"/>
    <w:rsid w:val="007B36B5"/>
    <w:rsid w:val="007B671E"/>
    <w:rsid w:val="007C08E3"/>
    <w:rsid w:val="007C3A82"/>
    <w:rsid w:val="007C70A7"/>
    <w:rsid w:val="007C7148"/>
    <w:rsid w:val="007C7C9B"/>
    <w:rsid w:val="007D6E1F"/>
    <w:rsid w:val="007E1C3F"/>
    <w:rsid w:val="007E40F0"/>
    <w:rsid w:val="007F1CE3"/>
    <w:rsid w:val="007F31C2"/>
    <w:rsid w:val="00803F0A"/>
    <w:rsid w:val="008040BE"/>
    <w:rsid w:val="00810B38"/>
    <w:rsid w:val="008170DE"/>
    <w:rsid w:val="00825DD8"/>
    <w:rsid w:val="00834824"/>
    <w:rsid w:val="008361BF"/>
    <w:rsid w:val="008364D1"/>
    <w:rsid w:val="008419EC"/>
    <w:rsid w:val="0084345D"/>
    <w:rsid w:val="008533EF"/>
    <w:rsid w:val="00853D0C"/>
    <w:rsid w:val="00856A69"/>
    <w:rsid w:val="00857D83"/>
    <w:rsid w:val="00862517"/>
    <w:rsid w:val="008635CF"/>
    <w:rsid w:val="008709E3"/>
    <w:rsid w:val="00870F34"/>
    <w:rsid w:val="0087231C"/>
    <w:rsid w:val="00877952"/>
    <w:rsid w:val="00883A6A"/>
    <w:rsid w:val="00884F01"/>
    <w:rsid w:val="00885E84"/>
    <w:rsid w:val="00892B47"/>
    <w:rsid w:val="00894DBF"/>
    <w:rsid w:val="00895F84"/>
    <w:rsid w:val="008A0277"/>
    <w:rsid w:val="008A2386"/>
    <w:rsid w:val="008A5D78"/>
    <w:rsid w:val="008B1696"/>
    <w:rsid w:val="008B5A74"/>
    <w:rsid w:val="008C1C2C"/>
    <w:rsid w:val="008C35B4"/>
    <w:rsid w:val="008C482C"/>
    <w:rsid w:val="008D1B92"/>
    <w:rsid w:val="008D24C7"/>
    <w:rsid w:val="008D2BF4"/>
    <w:rsid w:val="008D50F8"/>
    <w:rsid w:val="008F112B"/>
    <w:rsid w:val="008F687C"/>
    <w:rsid w:val="008F79D8"/>
    <w:rsid w:val="009000A8"/>
    <w:rsid w:val="00901204"/>
    <w:rsid w:val="00901D57"/>
    <w:rsid w:val="00906F02"/>
    <w:rsid w:val="00907F0E"/>
    <w:rsid w:val="00910604"/>
    <w:rsid w:val="00911D5A"/>
    <w:rsid w:val="00913299"/>
    <w:rsid w:val="0091381A"/>
    <w:rsid w:val="009149C1"/>
    <w:rsid w:val="00916C38"/>
    <w:rsid w:val="00922462"/>
    <w:rsid w:val="00922B0D"/>
    <w:rsid w:val="00926590"/>
    <w:rsid w:val="0092718D"/>
    <w:rsid w:val="0092780E"/>
    <w:rsid w:val="00930B2F"/>
    <w:rsid w:val="00940831"/>
    <w:rsid w:val="00944CD7"/>
    <w:rsid w:val="009457D1"/>
    <w:rsid w:val="009504F9"/>
    <w:rsid w:val="00952625"/>
    <w:rsid w:val="009555D4"/>
    <w:rsid w:val="00956C29"/>
    <w:rsid w:val="00957E44"/>
    <w:rsid w:val="009609BF"/>
    <w:rsid w:val="00963F28"/>
    <w:rsid w:val="009640E9"/>
    <w:rsid w:val="009710F1"/>
    <w:rsid w:val="009727E0"/>
    <w:rsid w:val="00975915"/>
    <w:rsid w:val="0098318E"/>
    <w:rsid w:val="00984875"/>
    <w:rsid w:val="00984B23"/>
    <w:rsid w:val="00990B5E"/>
    <w:rsid w:val="00994946"/>
    <w:rsid w:val="00995355"/>
    <w:rsid w:val="009B1CD7"/>
    <w:rsid w:val="009B3000"/>
    <w:rsid w:val="009B3D9D"/>
    <w:rsid w:val="009C0A1D"/>
    <w:rsid w:val="009C1B87"/>
    <w:rsid w:val="009C76F4"/>
    <w:rsid w:val="009D0450"/>
    <w:rsid w:val="009D60A1"/>
    <w:rsid w:val="009E029F"/>
    <w:rsid w:val="009E63E1"/>
    <w:rsid w:val="009E6CE9"/>
    <w:rsid w:val="009F0034"/>
    <w:rsid w:val="009F6FB9"/>
    <w:rsid w:val="00A06AE2"/>
    <w:rsid w:val="00A14700"/>
    <w:rsid w:val="00A15ABA"/>
    <w:rsid w:val="00A179E6"/>
    <w:rsid w:val="00A2355E"/>
    <w:rsid w:val="00A31553"/>
    <w:rsid w:val="00A34528"/>
    <w:rsid w:val="00A36E6E"/>
    <w:rsid w:val="00A40FC6"/>
    <w:rsid w:val="00A427F7"/>
    <w:rsid w:val="00A43660"/>
    <w:rsid w:val="00A5456B"/>
    <w:rsid w:val="00A548E4"/>
    <w:rsid w:val="00A56183"/>
    <w:rsid w:val="00A606C6"/>
    <w:rsid w:val="00A656F5"/>
    <w:rsid w:val="00A65771"/>
    <w:rsid w:val="00A707E3"/>
    <w:rsid w:val="00A72D70"/>
    <w:rsid w:val="00A734D3"/>
    <w:rsid w:val="00A751B4"/>
    <w:rsid w:val="00A75A4D"/>
    <w:rsid w:val="00A76958"/>
    <w:rsid w:val="00A916F0"/>
    <w:rsid w:val="00A92315"/>
    <w:rsid w:val="00A92847"/>
    <w:rsid w:val="00A93FA3"/>
    <w:rsid w:val="00AA06BA"/>
    <w:rsid w:val="00AA110A"/>
    <w:rsid w:val="00AA39E7"/>
    <w:rsid w:val="00AB7745"/>
    <w:rsid w:val="00AC1CF6"/>
    <w:rsid w:val="00AC20BD"/>
    <w:rsid w:val="00AC47D6"/>
    <w:rsid w:val="00AC733C"/>
    <w:rsid w:val="00AC7BF0"/>
    <w:rsid w:val="00AD3C39"/>
    <w:rsid w:val="00AD628F"/>
    <w:rsid w:val="00AD788D"/>
    <w:rsid w:val="00AE6127"/>
    <w:rsid w:val="00B02553"/>
    <w:rsid w:val="00B14D9B"/>
    <w:rsid w:val="00B16A61"/>
    <w:rsid w:val="00B16E9F"/>
    <w:rsid w:val="00B17823"/>
    <w:rsid w:val="00B22F19"/>
    <w:rsid w:val="00B23249"/>
    <w:rsid w:val="00B26A1C"/>
    <w:rsid w:val="00B26BD5"/>
    <w:rsid w:val="00B306DB"/>
    <w:rsid w:val="00B3198B"/>
    <w:rsid w:val="00B341D7"/>
    <w:rsid w:val="00B34A8A"/>
    <w:rsid w:val="00B36274"/>
    <w:rsid w:val="00B36941"/>
    <w:rsid w:val="00B40FA0"/>
    <w:rsid w:val="00B41826"/>
    <w:rsid w:val="00B4362B"/>
    <w:rsid w:val="00B4379F"/>
    <w:rsid w:val="00B451B6"/>
    <w:rsid w:val="00B455B5"/>
    <w:rsid w:val="00B4722C"/>
    <w:rsid w:val="00B546EC"/>
    <w:rsid w:val="00B563E6"/>
    <w:rsid w:val="00B615CD"/>
    <w:rsid w:val="00B6250A"/>
    <w:rsid w:val="00B6498C"/>
    <w:rsid w:val="00B74120"/>
    <w:rsid w:val="00B74AA6"/>
    <w:rsid w:val="00B74FDF"/>
    <w:rsid w:val="00B75564"/>
    <w:rsid w:val="00B75875"/>
    <w:rsid w:val="00B76BDC"/>
    <w:rsid w:val="00B82BA6"/>
    <w:rsid w:val="00B90ED8"/>
    <w:rsid w:val="00B97ADF"/>
    <w:rsid w:val="00BA14E7"/>
    <w:rsid w:val="00BA459C"/>
    <w:rsid w:val="00BA4C6A"/>
    <w:rsid w:val="00BA6A8C"/>
    <w:rsid w:val="00BB260D"/>
    <w:rsid w:val="00BC1E98"/>
    <w:rsid w:val="00BC6F0F"/>
    <w:rsid w:val="00BD0B0F"/>
    <w:rsid w:val="00BD6211"/>
    <w:rsid w:val="00BE090A"/>
    <w:rsid w:val="00BE2C08"/>
    <w:rsid w:val="00BE6615"/>
    <w:rsid w:val="00BF2162"/>
    <w:rsid w:val="00BF416E"/>
    <w:rsid w:val="00BF5416"/>
    <w:rsid w:val="00C001C5"/>
    <w:rsid w:val="00C03C3C"/>
    <w:rsid w:val="00C12A39"/>
    <w:rsid w:val="00C12B3D"/>
    <w:rsid w:val="00C15C20"/>
    <w:rsid w:val="00C17438"/>
    <w:rsid w:val="00C23067"/>
    <w:rsid w:val="00C2452A"/>
    <w:rsid w:val="00C24DC0"/>
    <w:rsid w:val="00C263AA"/>
    <w:rsid w:val="00C3345E"/>
    <w:rsid w:val="00C36212"/>
    <w:rsid w:val="00C444AD"/>
    <w:rsid w:val="00C4710F"/>
    <w:rsid w:val="00C503C9"/>
    <w:rsid w:val="00C50BF7"/>
    <w:rsid w:val="00C55272"/>
    <w:rsid w:val="00C573EE"/>
    <w:rsid w:val="00C618BD"/>
    <w:rsid w:val="00C658CE"/>
    <w:rsid w:val="00C71FA7"/>
    <w:rsid w:val="00C77ECE"/>
    <w:rsid w:val="00C80A19"/>
    <w:rsid w:val="00C84A8F"/>
    <w:rsid w:val="00C87D73"/>
    <w:rsid w:val="00C9022A"/>
    <w:rsid w:val="00C92618"/>
    <w:rsid w:val="00C9298E"/>
    <w:rsid w:val="00C9512C"/>
    <w:rsid w:val="00CA0BEB"/>
    <w:rsid w:val="00CA4E6D"/>
    <w:rsid w:val="00CB1DD0"/>
    <w:rsid w:val="00CB5291"/>
    <w:rsid w:val="00CB629A"/>
    <w:rsid w:val="00CC198E"/>
    <w:rsid w:val="00CC5F7C"/>
    <w:rsid w:val="00CD0569"/>
    <w:rsid w:val="00CD1048"/>
    <w:rsid w:val="00CD2298"/>
    <w:rsid w:val="00CD49FC"/>
    <w:rsid w:val="00CD6F25"/>
    <w:rsid w:val="00CE37C2"/>
    <w:rsid w:val="00CE6E66"/>
    <w:rsid w:val="00CF0768"/>
    <w:rsid w:val="00CF280E"/>
    <w:rsid w:val="00CF3B7D"/>
    <w:rsid w:val="00CF54DC"/>
    <w:rsid w:val="00D0147F"/>
    <w:rsid w:val="00D01B8F"/>
    <w:rsid w:val="00D06DF9"/>
    <w:rsid w:val="00D12773"/>
    <w:rsid w:val="00D14546"/>
    <w:rsid w:val="00D14BC6"/>
    <w:rsid w:val="00D153B0"/>
    <w:rsid w:val="00D27BBB"/>
    <w:rsid w:val="00D344F3"/>
    <w:rsid w:val="00D36C33"/>
    <w:rsid w:val="00D40A80"/>
    <w:rsid w:val="00D41BBC"/>
    <w:rsid w:val="00D43935"/>
    <w:rsid w:val="00D51CD1"/>
    <w:rsid w:val="00D62024"/>
    <w:rsid w:val="00D70119"/>
    <w:rsid w:val="00D70EAD"/>
    <w:rsid w:val="00D72A2E"/>
    <w:rsid w:val="00D807D0"/>
    <w:rsid w:val="00D82BF3"/>
    <w:rsid w:val="00D84E65"/>
    <w:rsid w:val="00D95A43"/>
    <w:rsid w:val="00DA22C4"/>
    <w:rsid w:val="00DA42AA"/>
    <w:rsid w:val="00DA4556"/>
    <w:rsid w:val="00DA6422"/>
    <w:rsid w:val="00DA6B0F"/>
    <w:rsid w:val="00DB669C"/>
    <w:rsid w:val="00DB7BA3"/>
    <w:rsid w:val="00DC23DC"/>
    <w:rsid w:val="00DC2BA2"/>
    <w:rsid w:val="00DC3F85"/>
    <w:rsid w:val="00DC62F6"/>
    <w:rsid w:val="00DC6DC3"/>
    <w:rsid w:val="00DD0243"/>
    <w:rsid w:val="00DE34D8"/>
    <w:rsid w:val="00DE7902"/>
    <w:rsid w:val="00DE7F08"/>
    <w:rsid w:val="00DF0CC3"/>
    <w:rsid w:val="00DF4295"/>
    <w:rsid w:val="00E00390"/>
    <w:rsid w:val="00E01AD8"/>
    <w:rsid w:val="00E03FD3"/>
    <w:rsid w:val="00E05F6D"/>
    <w:rsid w:val="00E07A3C"/>
    <w:rsid w:val="00E13C6E"/>
    <w:rsid w:val="00E253C5"/>
    <w:rsid w:val="00E2555B"/>
    <w:rsid w:val="00E2559C"/>
    <w:rsid w:val="00E264AF"/>
    <w:rsid w:val="00E33846"/>
    <w:rsid w:val="00E34082"/>
    <w:rsid w:val="00E3682A"/>
    <w:rsid w:val="00E37D8A"/>
    <w:rsid w:val="00E42EAD"/>
    <w:rsid w:val="00E5044A"/>
    <w:rsid w:val="00E51C74"/>
    <w:rsid w:val="00E550F2"/>
    <w:rsid w:val="00E56B01"/>
    <w:rsid w:val="00E64DA4"/>
    <w:rsid w:val="00E65C93"/>
    <w:rsid w:val="00E73521"/>
    <w:rsid w:val="00E7361B"/>
    <w:rsid w:val="00E75BB8"/>
    <w:rsid w:val="00E815B2"/>
    <w:rsid w:val="00E85168"/>
    <w:rsid w:val="00E923A8"/>
    <w:rsid w:val="00E926E3"/>
    <w:rsid w:val="00EA1A51"/>
    <w:rsid w:val="00EA50F1"/>
    <w:rsid w:val="00EA7AAE"/>
    <w:rsid w:val="00EA7DEA"/>
    <w:rsid w:val="00EB41FC"/>
    <w:rsid w:val="00EB66B4"/>
    <w:rsid w:val="00EC0F8A"/>
    <w:rsid w:val="00EC73E5"/>
    <w:rsid w:val="00ED36EC"/>
    <w:rsid w:val="00EE3E23"/>
    <w:rsid w:val="00EE621A"/>
    <w:rsid w:val="00EF1C1E"/>
    <w:rsid w:val="00EF2129"/>
    <w:rsid w:val="00F01C5E"/>
    <w:rsid w:val="00F027F4"/>
    <w:rsid w:val="00F03C40"/>
    <w:rsid w:val="00F054E9"/>
    <w:rsid w:val="00F117FA"/>
    <w:rsid w:val="00F15681"/>
    <w:rsid w:val="00F21AB7"/>
    <w:rsid w:val="00F352CE"/>
    <w:rsid w:val="00F42A9F"/>
    <w:rsid w:val="00F44315"/>
    <w:rsid w:val="00F50310"/>
    <w:rsid w:val="00F51C16"/>
    <w:rsid w:val="00F63A5A"/>
    <w:rsid w:val="00F6504A"/>
    <w:rsid w:val="00F70576"/>
    <w:rsid w:val="00F708DA"/>
    <w:rsid w:val="00F70D07"/>
    <w:rsid w:val="00F71A79"/>
    <w:rsid w:val="00F7359F"/>
    <w:rsid w:val="00F75323"/>
    <w:rsid w:val="00F75A18"/>
    <w:rsid w:val="00F81D83"/>
    <w:rsid w:val="00F8314B"/>
    <w:rsid w:val="00F85475"/>
    <w:rsid w:val="00F94B5B"/>
    <w:rsid w:val="00F96442"/>
    <w:rsid w:val="00FA14BF"/>
    <w:rsid w:val="00FA1FCA"/>
    <w:rsid w:val="00FA4F4B"/>
    <w:rsid w:val="00FB19B1"/>
    <w:rsid w:val="00FC036E"/>
    <w:rsid w:val="00FC2DD6"/>
    <w:rsid w:val="00FD354A"/>
    <w:rsid w:val="00FD3AFA"/>
    <w:rsid w:val="00FE3E3F"/>
    <w:rsid w:val="00FF2504"/>
    <w:rsid w:val="00FF7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E21D"/>
  <w15:docId w15:val="{599097C0-417D-48EF-9864-2E697625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64AF"/>
    <w:pPr>
      <w:spacing w:after="200" w:line="276" w:lineRule="auto"/>
      <w:ind w:left="-567" w:right="-79"/>
    </w:pPr>
    <w:rPr>
      <w:rFonts w:cs="Arial"/>
      <w:color w:val="404040" w:themeColor="text1" w:themeTint="BF"/>
      <w:sz w:val="22"/>
      <w:szCs w:val="22"/>
      <w:lang w:bidi="en-US"/>
    </w:rPr>
  </w:style>
  <w:style w:type="paragraph" w:styleId="Nadpis1">
    <w:name w:val="heading 1"/>
    <w:basedOn w:val="Normln"/>
    <w:next w:val="Normln"/>
    <w:link w:val="Nadpis1Char"/>
    <w:uiPriority w:val="9"/>
    <w:rsid w:val="00E26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311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E264AF"/>
    <w:pPr>
      <w:spacing w:before="200" w:after="0"/>
      <w:outlineLvl w:val="3"/>
    </w:pPr>
    <w:rPr>
      <w:rFonts w:ascii="Cambria" w:hAnsi="Cambria" w:cs="Times New Roman"/>
      <w:b/>
      <w:bCs/>
      <w:i/>
      <w:iCs/>
      <w:color w:val="auto"/>
      <w:sz w:val="20"/>
      <w:szCs w:val="20"/>
      <w:lang w:bidi="ar-SA"/>
    </w:rPr>
  </w:style>
  <w:style w:type="paragraph" w:styleId="Nadpis5">
    <w:name w:val="heading 5"/>
    <w:basedOn w:val="Normln"/>
    <w:next w:val="Normln"/>
    <w:link w:val="Nadpis5Char"/>
    <w:uiPriority w:val="9"/>
    <w:semiHidden/>
    <w:unhideWhenUsed/>
    <w:qFormat/>
    <w:rsid w:val="00E264AF"/>
    <w:pPr>
      <w:spacing w:before="200" w:after="0"/>
      <w:outlineLvl w:val="4"/>
    </w:pPr>
    <w:rPr>
      <w:rFonts w:ascii="Cambria" w:hAnsi="Cambria" w:cs="Times New Roman"/>
      <w:b/>
      <w:bCs/>
      <w:color w:val="7F7F7F"/>
      <w:sz w:val="20"/>
      <w:szCs w:val="20"/>
      <w:lang w:bidi="ar-SA"/>
    </w:rPr>
  </w:style>
  <w:style w:type="paragraph" w:styleId="Nadpis6">
    <w:name w:val="heading 6"/>
    <w:basedOn w:val="Normln"/>
    <w:next w:val="Normln"/>
    <w:link w:val="Nadpis6Char"/>
    <w:uiPriority w:val="9"/>
    <w:semiHidden/>
    <w:unhideWhenUsed/>
    <w:qFormat/>
    <w:rsid w:val="00E264AF"/>
    <w:pPr>
      <w:spacing w:after="0" w:line="271" w:lineRule="auto"/>
      <w:outlineLvl w:val="5"/>
    </w:pPr>
    <w:rPr>
      <w:rFonts w:ascii="Cambria" w:hAnsi="Cambria" w:cs="Times New Roman"/>
      <w:b/>
      <w:bCs/>
      <w:i/>
      <w:iCs/>
      <w:color w:val="7F7F7F"/>
      <w:sz w:val="20"/>
      <w:szCs w:val="20"/>
      <w:lang w:bidi="ar-SA"/>
    </w:rPr>
  </w:style>
  <w:style w:type="paragraph" w:styleId="Nadpis7">
    <w:name w:val="heading 7"/>
    <w:basedOn w:val="Normln"/>
    <w:next w:val="Normln"/>
    <w:link w:val="Nadpis7Char"/>
    <w:uiPriority w:val="9"/>
    <w:semiHidden/>
    <w:unhideWhenUsed/>
    <w:qFormat/>
    <w:rsid w:val="00E264AF"/>
    <w:pPr>
      <w:spacing w:after="0"/>
      <w:outlineLvl w:val="6"/>
    </w:pPr>
    <w:rPr>
      <w:rFonts w:ascii="Cambria" w:hAnsi="Cambria" w:cs="Times New Roman"/>
      <w:i/>
      <w:iCs/>
      <w:color w:val="auto"/>
      <w:sz w:val="20"/>
      <w:szCs w:val="20"/>
      <w:lang w:bidi="ar-SA"/>
    </w:rPr>
  </w:style>
  <w:style w:type="paragraph" w:styleId="Nadpis8">
    <w:name w:val="heading 8"/>
    <w:basedOn w:val="Normln"/>
    <w:next w:val="Normln"/>
    <w:link w:val="Nadpis8Char"/>
    <w:uiPriority w:val="9"/>
    <w:semiHidden/>
    <w:unhideWhenUsed/>
    <w:qFormat/>
    <w:rsid w:val="00E264AF"/>
    <w:pPr>
      <w:spacing w:after="0"/>
      <w:outlineLvl w:val="7"/>
    </w:pPr>
    <w:rPr>
      <w:rFonts w:ascii="Cambria" w:hAnsi="Cambria" w:cs="Times New Roman"/>
      <w:color w:val="auto"/>
      <w:sz w:val="20"/>
      <w:szCs w:val="20"/>
      <w:lang w:bidi="ar-SA"/>
    </w:rPr>
  </w:style>
  <w:style w:type="paragraph" w:styleId="Nadpis9">
    <w:name w:val="heading 9"/>
    <w:basedOn w:val="Normln"/>
    <w:next w:val="Normln"/>
    <w:link w:val="Nadpis9Char"/>
    <w:uiPriority w:val="9"/>
    <w:semiHidden/>
    <w:unhideWhenUsed/>
    <w:qFormat/>
    <w:rsid w:val="00E264AF"/>
    <w:pPr>
      <w:spacing w:after="0"/>
      <w:outlineLvl w:val="8"/>
    </w:pPr>
    <w:rPr>
      <w:rFonts w:ascii="Cambria" w:hAnsi="Cambria" w:cs="Times New Roman"/>
      <w:i/>
      <w:iCs/>
      <w:color w:val="auto"/>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A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5A43"/>
  </w:style>
  <w:style w:type="paragraph" w:styleId="Zpat">
    <w:name w:val="footer"/>
    <w:basedOn w:val="Normln"/>
    <w:link w:val="ZpatChar"/>
    <w:uiPriority w:val="99"/>
    <w:unhideWhenUsed/>
    <w:rsid w:val="00D95A4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5A43"/>
  </w:style>
  <w:style w:type="paragraph" w:styleId="Textbubliny">
    <w:name w:val="Balloon Text"/>
    <w:basedOn w:val="Normln"/>
    <w:link w:val="TextbublinyChar"/>
    <w:uiPriority w:val="99"/>
    <w:semiHidden/>
    <w:unhideWhenUsed/>
    <w:rsid w:val="00D95A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5A43"/>
    <w:rPr>
      <w:rFonts w:ascii="Tahoma" w:hAnsi="Tahoma" w:cs="Tahoma"/>
      <w:sz w:val="16"/>
      <w:szCs w:val="16"/>
    </w:rPr>
  </w:style>
  <w:style w:type="paragraph" w:customStyle="1" w:styleId="Hlavninadpis">
    <w:name w:val="Hlavni nadpis"/>
    <w:basedOn w:val="Nadpis1"/>
    <w:link w:val="HlavninadpisChar"/>
    <w:qFormat/>
    <w:rsid w:val="003269E3"/>
    <w:pPr>
      <w:keepNext w:val="0"/>
      <w:keepLines w:val="0"/>
      <w:pageBreakBefore/>
      <w:spacing w:before="800" w:after="600"/>
      <w:contextualSpacing/>
      <w:jc w:val="center"/>
    </w:pPr>
    <w:rPr>
      <w:rFonts w:ascii="Myriad Pro" w:eastAsia="Times New Roman" w:hAnsi="Myriad Pro" w:cs="Times New Roman"/>
      <w:color w:val="404040" w:themeColor="text1" w:themeTint="BF"/>
      <w:sz w:val="70"/>
      <w:szCs w:val="70"/>
    </w:rPr>
  </w:style>
  <w:style w:type="character" w:customStyle="1" w:styleId="HlavninadpisChar">
    <w:name w:val="Hlavni nadpis Char"/>
    <w:basedOn w:val="Standardnpsmoodstavce"/>
    <w:link w:val="Hlavninadpis"/>
    <w:rsid w:val="003269E3"/>
    <w:rPr>
      <w:rFonts w:ascii="Myriad Pro" w:hAnsi="Myriad Pro"/>
      <w:b/>
      <w:bCs/>
      <w:color w:val="404040" w:themeColor="text1" w:themeTint="BF"/>
      <w:sz w:val="70"/>
      <w:szCs w:val="70"/>
      <w:lang w:bidi="en-US"/>
    </w:rPr>
  </w:style>
  <w:style w:type="character" w:customStyle="1" w:styleId="Nadpis1Char">
    <w:name w:val="Nadpis 1 Char"/>
    <w:basedOn w:val="Standardnpsmoodstavce"/>
    <w:link w:val="Nadpis1"/>
    <w:uiPriority w:val="9"/>
    <w:rsid w:val="00E264AF"/>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E264AF"/>
    <w:rPr>
      <w:rFonts w:ascii="Cambria" w:hAnsi="Cambria"/>
      <w:b/>
      <w:bCs/>
      <w:i/>
      <w:iCs/>
    </w:rPr>
  </w:style>
  <w:style w:type="character" w:customStyle="1" w:styleId="Nadpis5Char">
    <w:name w:val="Nadpis 5 Char"/>
    <w:basedOn w:val="Standardnpsmoodstavce"/>
    <w:link w:val="Nadpis5"/>
    <w:uiPriority w:val="9"/>
    <w:semiHidden/>
    <w:rsid w:val="00E264AF"/>
    <w:rPr>
      <w:rFonts w:ascii="Cambria" w:hAnsi="Cambria"/>
      <w:b/>
      <w:bCs/>
      <w:color w:val="7F7F7F"/>
    </w:rPr>
  </w:style>
  <w:style w:type="character" w:customStyle="1" w:styleId="Nadpis6Char">
    <w:name w:val="Nadpis 6 Char"/>
    <w:basedOn w:val="Standardnpsmoodstavce"/>
    <w:link w:val="Nadpis6"/>
    <w:uiPriority w:val="9"/>
    <w:semiHidden/>
    <w:rsid w:val="00E264AF"/>
    <w:rPr>
      <w:rFonts w:ascii="Cambria" w:hAnsi="Cambria"/>
      <w:b/>
      <w:bCs/>
      <w:i/>
      <w:iCs/>
      <w:color w:val="7F7F7F"/>
    </w:rPr>
  </w:style>
  <w:style w:type="character" w:customStyle="1" w:styleId="Nadpis7Char">
    <w:name w:val="Nadpis 7 Char"/>
    <w:basedOn w:val="Standardnpsmoodstavce"/>
    <w:link w:val="Nadpis7"/>
    <w:uiPriority w:val="9"/>
    <w:semiHidden/>
    <w:rsid w:val="00E264AF"/>
    <w:rPr>
      <w:rFonts w:ascii="Cambria" w:hAnsi="Cambria"/>
      <w:i/>
      <w:iCs/>
    </w:rPr>
  </w:style>
  <w:style w:type="character" w:customStyle="1" w:styleId="Nadpis8Char">
    <w:name w:val="Nadpis 8 Char"/>
    <w:basedOn w:val="Standardnpsmoodstavce"/>
    <w:link w:val="Nadpis8"/>
    <w:uiPriority w:val="9"/>
    <w:semiHidden/>
    <w:rsid w:val="00E264AF"/>
    <w:rPr>
      <w:rFonts w:ascii="Cambria" w:hAnsi="Cambria"/>
    </w:rPr>
  </w:style>
  <w:style w:type="character" w:customStyle="1" w:styleId="Nadpis9Char">
    <w:name w:val="Nadpis 9 Char"/>
    <w:basedOn w:val="Standardnpsmoodstavce"/>
    <w:link w:val="Nadpis9"/>
    <w:uiPriority w:val="9"/>
    <w:semiHidden/>
    <w:rsid w:val="00E264AF"/>
    <w:rPr>
      <w:rFonts w:ascii="Cambria" w:hAnsi="Cambria"/>
      <w:i/>
      <w:iCs/>
      <w:spacing w:val="5"/>
    </w:rPr>
  </w:style>
  <w:style w:type="paragraph" w:styleId="Nzev">
    <w:name w:val="Title"/>
    <w:basedOn w:val="Normln"/>
    <w:next w:val="Normln"/>
    <w:link w:val="NzevChar"/>
    <w:uiPriority w:val="10"/>
    <w:qFormat/>
    <w:rsid w:val="003269E3"/>
    <w:pPr>
      <w:keepNext/>
      <w:spacing w:after="300" w:line="240" w:lineRule="auto"/>
      <w:contextualSpacing/>
    </w:pPr>
    <w:rPr>
      <w:rFonts w:ascii="Myriad Pro" w:hAnsi="Myriad Pro"/>
      <w:spacing w:val="5"/>
      <w:sz w:val="40"/>
      <w:szCs w:val="40"/>
    </w:rPr>
  </w:style>
  <w:style w:type="character" w:customStyle="1" w:styleId="NzevChar">
    <w:name w:val="Název Char"/>
    <w:basedOn w:val="Standardnpsmoodstavce"/>
    <w:link w:val="Nzev"/>
    <w:uiPriority w:val="10"/>
    <w:rsid w:val="003269E3"/>
    <w:rPr>
      <w:rFonts w:ascii="Myriad Pro" w:hAnsi="Myriad Pro" w:cs="Arial"/>
      <w:color w:val="404040" w:themeColor="text1" w:themeTint="BF"/>
      <w:spacing w:val="5"/>
      <w:sz w:val="40"/>
      <w:szCs w:val="40"/>
      <w:lang w:bidi="en-US"/>
    </w:rPr>
  </w:style>
  <w:style w:type="paragraph" w:styleId="Podtitul">
    <w:name w:val="Subtitle"/>
    <w:aliases w:val="Komentář"/>
    <w:basedOn w:val="Normln"/>
    <w:next w:val="Normln"/>
    <w:link w:val="PodtitulChar"/>
    <w:uiPriority w:val="11"/>
    <w:qFormat/>
    <w:rsid w:val="00E264AF"/>
    <w:pPr>
      <w:spacing w:after="600"/>
    </w:pPr>
    <w:rPr>
      <w:rFonts w:ascii="Cambria" w:hAnsi="Cambria" w:cs="Times New Roman"/>
      <w:i/>
      <w:iCs/>
      <w:color w:val="auto"/>
      <w:spacing w:val="13"/>
      <w:sz w:val="24"/>
      <w:szCs w:val="24"/>
      <w:lang w:bidi="ar-SA"/>
    </w:rPr>
  </w:style>
  <w:style w:type="character" w:customStyle="1" w:styleId="PodtitulChar">
    <w:name w:val="Podtitul Char"/>
    <w:aliases w:val="Komentář Char"/>
    <w:basedOn w:val="Standardnpsmoodstavce"/>
    <w:link w:val="Podtitul"/>
    <w:uiPriority w:val="11"/>
    <w:rsid w:val="00E264AF"/>
    <w:rPr>
      <w:rFonts w:ascii="Cambria" w:hAnsi="Cambria"/>
      <w:i/>
      <w:iCs/>
      <w:spacing w:val="13"/>
      <w:sz w:val="24"/>
      <w:szCs w:val="24"/>
    </w:rPr>
  </w:style>
  <w:style w:type="character" w:styleId="Siln">
    <w:name w:val="Strong"/>
    <w:uiPriority w:val="22"/>
    <w:qFormat/>
    <w:rsid w:val="00E264AF"/>
    <w:rPr>
      <w:b/>
      <w:bCs/>
    </w:rPr>
  </w:style>
  <w:style w:type="paragraph" w:styleId="Nadpisobsahu">
    <w:name w:val="TOC Heading"/>
    <w:basedOn w:val="Nadpis1"/>
    <w:next w:val="Normln"/>
    <w:uiPriority w:val="39"/>
    <w:semiHidden/>
    <w:unhideWhenUsed/>
    <w:qFormat/>
    <w:rsid w:val="00E264AF"/>
    <w:pPr>
      <w:keepNext w:val="0"/>
      <w:keepLines w:val="0"/>
      <w:spacing w:after="0"/>
      <w:contextualSpacing/>
      <w:outlineLvl w:val="9"/>
    </w:pPr>
    <w:rPr>
      <w:rFonts w:ascii="Cambria" w:eastAsia="Times New Roman" w:hAnsi="Cambria" w:cs="Times New Roman"/>
      <w:color w:val="404040" w:themeColor="text1" w:themeTint="BF"/>
    </w:rPr>
  </w:style>
  <w:style w:type="paragraph" w:customStyle="1" w:styleId="Podnzev">
    <w:name w:val="Podnázev"/>
    <w:basedOn w:val="Nzev"/>
    <w:link w:val="PodnzevChar"/>
    <w:qFormat/>
    <w:rsid w:val="002106FF"/>
    <w:pPr>
      <w:spacing w:after="200"/>
    </w:pPr>
    <w:rPr>
      <w:sz w:val="28"/>
      <w:szCs w:val="28"/>
      <w:u w:val="single"/>
    </w:rPr>
  </w:style>
  <w:style w:type="character" w:customStyle="1" w:styleId="PodnzevChar">
    <w:name w:val="Podnázev Char"/>
    <w:basedOn w:val="NzevChar"/>
    <w:link w:val="Podnzev"/>
    <w:rsid w:val="002106FF"/>
    <w:rPr>
      <w:rFonts w:ascii="Myriad Pro" w:hAnsi="Myriad Pro" w:cs="Arial"/>
      <w:color w:val="404040" w:themeColor="text1" w:themeTint="BF"/>
      <w:spacing w:val="5"/>
      <w:sz w:val="28"/>
      <w:szCs w:val="28"/>
      <w:u w:val="single"/>
      <w:lang w:bidi="en-US"/>
    </w:rPr>
  </w:style>
  <w:style w:type="paragraph" w:styleId="Odstavecseseznamem">
    <w:name w:val="List Paragraph"/>
    <w:basedOn w:val="Normln"/>
    <w:uiPriority w:val="34"/>
    <w:qFormat/>
    <w:rsid w:val="005C20BF"/>
    <w:pPr>
      <w:ind w:left="720"/>
      <w:contextualSpacing/>
    </w:pPr>
  </w:style>
  <w:style w:type="table" w:styleId="Mkatabulky">
    <w:name w:val="Table Grid"/>
    <w:basedOn w:val="Normlntabulka"/>
    <w:uiPriority w:val="39"/>
    <w:rsid w:val="00E5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2">
    <w:name w:val="Light List Accent 2"/>
    <w:basedOn w:val="Normlntabulka"/>
    <w:uiPriority w:val="61"/>
    <w:rsid w:val="00E51C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mka2zvraznn2">
    <w:name w:val="Medium Grid 2 Accent 2"/>
    <w:basedOn w:val="Normlntabulka"/>
    <w:uiPriority w:val="68"/>
    <w:rsid w:val="0043741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Hypertextovodkaz">
    <w:name w:val="Hyperlink"/>
    <w:basedOn w:val="Standardnpsmoodstavce"/>
    <w:uiPriority w:val="99"/>
    <w:unhideWhenUsed/>
    <w:rsid w:val="00130ABA"/>
    <w:rPr>
      <w:color w:val="0000FF" w:themeColor="hyperlink"/>
      <w:u w:val="single"/>
    </w:rPr>
  </w:style>
  <w:style w:type="character" w:customStyle="1" w:styleId="Nadpis2Char">
    <w:name w:val="Nadpis 2 Char"/>
    <w:basedOn w:val="Standardnpsmoodstavce"/>
    <w:link w:val="Nadpis2"/>
    <w:uiPriority w:val="9"/>
    <w:semiHidden/>
    <w:rsid w:val="00311C2D"/>
    <w:rPr>
      <w:rFonts w:asciiTheme="majorHAnsi" w:eastAsiaTheme="majorEastAsia" w:hAnsiTheme="majorHAnsi" w:cstheme="majorBidi"/>
      <w:b/>
      <w:bCs/>
      <w:color w:val="4F81BD" w:themeColor="accent1"/>
      <w:sz w:val="26"/>
      <w:szCs w:val="26"/>
      <w:lang w:bidi="en-US"/>
    </w:rPr>
  </w:style>
  <w:style w:type="character" w:styleId="Odkaznakoment">
    <w:name w:val="annotation reference"/>
    <w:basedOn w:val="Standardnpsmoodstavce"/>
    <w:uiPriority w:val="99"/>
    <w:semiHidden/>
    <w:unhideWhenUsed/>
    <w:rsid w:val="00EB41FC"/>
    <w:rPr>
      <w:sz w:val="16"/>
      <w:szCs w:val="16"/>
    </w:rPr>
  </w:style>
  <w:style w:type="paragraph" w:styleId="Textkomente">
    <w:name w:val="annotation text"/>
    <w:basedOn w:val="Normln"/>
    <w:link w:val="TextkomenteChar"/>
    <w:uiPriority w:val="99"/>
    <w:semiHidden/>
    <w:unhideWhenUsed/>
    <w:rsid w:val="00EB41FC"/>
    <w:pPr>
      <w:spacing w:line="240" w:lineRule="auto"/>
    </w:pPr>
    <w:rPr>
      <w:sz w:val="20"/>
      <w:szCs w:val="20"/>
    </w:rPr>
  </w:style>
  <w:style w:type="character" w:customStyle="1" w:styleId="TextkomenteChar">
    <w:name w:val="Text komentáře Char"/>
    <w:basedOn w:val="Standardnpsmoodstavce"/>
    <w:link w:val="Textkomente"/>
    <w:uiPriority w:val="99"/>
    <w:semiHidden/>
    <w:rsid w:val="00EB41FC"/>
    <w:rPr>
      <w:rFonts w:cs="Arial"/>
      <w:color w:val="404040" w:themeColor="text1" w:themeTint="BF"/>
      <w:lang w:bidi="en-US"/>
    </w:rPr>
  </w:style>
  <w:style w:type="paragraph" w:styleId="Pedmtkomente">
    <w:name w:val="annotation subject"/>
    <w:basedOn w:val="Textkomente"/>
    <w:next w:val="Textkomente"/>
    <w:link w:val="PedmtkomenteChar"/>
    <w:uiPriority w:val="99"/>
    <w:semiHidden/>
    <w:unhideWhenUsed/>
    <w:rsid w:val="00EB41FC"/>
    <w:rPr>
      <w:b/>
      <w:bCs/>
    </w:rPr>
  </w:style>
  <w:style w:type="character" w:customStyle="1" w:styleId="PedmtkomenteChar">
    <w:name w:val="Předmět komentáře Char"/>
    <w:basedOn w:val="TextkomenteChar"/>
    <w:link w:val="Pedmtkomente"/>
    <w:uiPriority w:val="99"/>
    <w:semiHidden/>
    <w:rsid w:val="00EB41FC"/>
    <w:rPr>
      <w:rFonts w:cs="Arial"/>
      <w:b/>
      <w:bCs/>
      <w:color w:val="404040" w:themeColor="text1" w:themeTint="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9882">
      <w:bodyDiv w:val="1"/>
      <w:marLeft w:val="0"/>
      <w:marRight w:val="0"/>
      <w:marTop w:val="0"/>
      <w:marBottom w:val="0"/>
      <w:divBdr>
        <w:top w:val="none" w:sz="0" w:space="0" w:color="auto"/>
        <w:left w:val="none" w:sz="0" w:space="0" w:color="auto"/>
        <w:bottom w:val="none" w:sz="0" w:space="0" w:color="auto"/>
        <w:right w:val="none" w:sz="0" w:space="0" w:color="auto"/>
      </w:divBdr>
    </w:div>
    <w:div w:id="158814693">
      <w:bodyDiv w:val="1"/>
      <w:marLeft w:val="0"/>
      <w:marRight w:val="0"/>
      <w:marTop w:val="0"/>
      <w:marBottom w:val="0"/>
      <w:divBdr>
        <w:top w:val="none" w:sz="0" w:space="0" w:color="auto"/>
        <w:left w:val="none" w:sz="0" w:space="0" w:color="auto"/>
        <w:bottom w:val="none" w:sz="0" w:space="0" w:color="auto"/>
        <w:right w:val="none" w:sz="0" w:space="0" w:color="auto"/>
      </w:divBdr>
    </w:div>
    <w:div w:id="217478875">
      <w:bodyDiv w:val="1"/>
      <w:marLeft w:val="0"/>
      <w:marRight w:val="0"/>
      <w:marTop w:val="0"/>
      <w:marBottom w:val="0"/>
      <w:divBdr>
        <w:top w:val="none" w:sz="0" w:space="0" w:color="auto"/>
        <w:left w:val="none" w:sz="0" w:space="0" w:color="auto"/>
        <w:bottom w:val="none" w:sz="0" w:space="0" w:color="auto"/>
        <w:right w:val="none" w:sz="0" w:space="0" w:color="auto"/>
      </w:divBdr>
    </w:div>
    <w:div w:id="312953370">
      <w:bodyDiv w:val="1"/>
      <w:marLeft w:val="0"/>
      <w:marRight w:val="0"/>
      <w:marTop w:val="0"/>
      <w:marBottom w:val="0"/>
      <w:divBdr>
        <w:top w:val="none" w:sz="0" w:space="0" w:color="auto"/>
        <w:left w:val="none" w:sz="0" w:space="0" w:color="auto"/>
        <w:bottom w:val="none" w:sz="0" w:space="0" w:color="auto"/>
        <w:right w:val="none" w:sz="0" w:space="0" w:color="auto"/>
      </w:divBdr>
    </w:div>
    <w:div w:id="337776922">
      <w:bodyDiv w:val="1"/>
      <w:marLeft w:val="0"/>
      <w:marRight w:val="0"/>
      <w:marTop w:val="0"/>
      <w:marBottom w:val="0"/>
      <w:divBdr>
        <w:top w:val="none" w:sz="0" w:space="0" w:color="auto"/>
        <w:left w:val="none" w:sz="0" w:space="0" w:color="auto"/>
        <w:bottom w:val="none" w:sz="0" w:space="0" w:color="auto"/>
        <w:right w:val="none" w:sz="0" w:space="0" w:color="auto"/>
      </w:divBdr>
    </w:div>
    <w:div w:id="384374545">
      <w:bodyDiv w:val="1"/>
      <w:marLeft w:val="0"/>
      <w:marRight w:val="0"/>
      <w:marTop w:val="0"/>
      <w:marBottom w:val="0"/>
      <w:divBdr>
        <w:top w:val="none" w:sz="0" w:space="0" w:color="auto"/>
        <w:left w:val="none" w:sz="0" w:space="0" w:color="auto"/>
        <w:bottom w:val="none" w:sz="0" w:space="0" w:color="auto"/>
        <w:right w:val="none" w:sz="0" w:space="0" w:color="auto"/>
      </w:divBdr>
    </w:div>
    <w:div w:id="391391316">
      <w:bodyDiv w:val="1"/>
      <w:marLeft w:val="0"/>
      <w:marRight w:val="0"/>
      <w:marTop w:val="0"/>
      <w:marBottom w:val="0"/>
      <w:divBdr>
        <w:top w:val="none" w:sz="0" w:space="0" w:color="auto"/>
        <w:left w:val="none" w:sz="0" w:space="0" w:color="auto"/>
        <w:bottom w:val="none" w:sz="0" w:space="0" w:color="auto"/>
        <w:right w:val="none" w:sz="0" w:space="0" w:color="auto"/>
      </w:divBdr>
    </w:div>
    <w:div w:id="485242662">
      <w:bodyDiv w:val="1"/>
      <w:marLeft w:val="0"/>
      <w:marRight w:val="0"/>
      <w:marTop w:val="0"/>
      <w:marBottom w:val="0"/>
      <w:divBdr>
        <w:top w:val="none" w:sz="0" w:space="0" w:color="auto"/>
        <w:left w:val="none" w:sz="0" w:space="0" w:color="auto"/>
        <w:bottom w:val="none" w:sz="0" w:space="0" w:color="auto"/>
        <w:right w:val="none" w:sz="0" w:space="0" w:color="auto"/>
      </w:divBdr>
    </w:div>
    <w:div w:id="735854467">
      <w:bodyDiv w:val="1"/>
      <w:marLeft w:val="0"/>
      <w:marRight w:val="0"/>
      <w:marTop w:val="0"/>
      <w:marBottom w:val="0"/>
      <w:divBdr>
        <w:top w:val="none" w:sz="0" w:space="0" w:color="auto"/>
        <w:left w:val="none" w:sz="0" w:space="0" w:color="auto"/>
        <w:bottom w:val="none" w:sz="0" w:space="0" w:color="auto"/>
        <w:right w:val="none" w:sz="0" w:space="0" w:color="auto"/>
      </w:divBdr>
    </w:div>
    <w:div w:id="749615504">
      <w:bodyDiv w:val="1"/>
      <w:marLeft w:val="0"/>
      <w:marRight w:val="0"/>
      <w:marTop w:val="0"/>
      <w:marBottom w:val="0"/>
      <w:divBdr>
        <w:top w:val="none" w:sz="0" w:space="0" w:color="auto"/>
        <w:left w:val="none" w:sz="0" w:space="0" w:color="auto"/>
        <w:bottom w:val="none" w:sz="0" w:space="0" w:color="auto"/>
        <w:right w:val="none" w:sz="0" w:space="0" w:color="auto"/>
      </w:divBdr>
    </w:div>
    <w:div w:id="1054738006">
      <w:bodyDiv w:val="1"/>
      <w:marLeft w:val="0"/>
      <w:marRight w:val="0"/>
      <w:marTop w:val="0"/>
      <w:marBottom w:val="0"/>
      <w:divBdr>
        <w:top w:val="none" w:sz="0" w:space="0" w:color="auto"/>
        <w:left w:val="none" w:sz="0" w:space="0" w:color="auto"/>
        <w:bottom w:val="none" w:sz="0" w:space="0" w:color="auto"/>
        <w:right w:val="none" w:sz="0" w:space="0" w:color="auto"/>
      </w:divBdr>
    </w:div>
    <w:div w:id="1343825401">
      <w:bodyDiv w:val="1"/>
      <w:marLeft w:val="0"/>
      <w:marRight w:val="0"/>
      <w:marTop w:val="0"/>
      <w:marBottom w:val="0"/>
      <w:divBdr>
        <w:top w:val="none" w:sz="0" w:space="0" w:color="auto"/>
        <w:left w:val="none" w:sz="0" w:space="0" w:color="auto"/>
        <w:bottom w:val="none" w:sz="0" w:space="0" w:color="auto"/>
        <w:right w:val="none" w:sz="0" w:space="0" w:color="auto"/>
      </w:divBdr>
    </w:div>
    <w:div w:id="1408110499">
      <w:bodyDiv w:val="1"/>
      <w:marLeft w:val="0"/>
      <w:marRight w:val="0"/>
      <w:marTop w:val="0"/>
      <w:marBottom w:val="0"/>
      <w:divBdr>
        <w:top w:val="none" w:sz="0" w:space="0" w:color="auto"/>
        <w:left w:val="none" w:sz="0" w:space="0" w:color="auto"/>
        <w:bottom w:val="none" w:sz="0" w:space="0" w:color="auto"/>
        <w:right w:val="none" w:sz="0" w:space="0" w:color="auto"/>
      </w:divBdr>
    </w:div>
    <w:div w:id="1434858332">
      <w:bodyDiv w:val="1"/>
      <w:marLeft w:val="0"/>
      <w:marRight w:val="0"/>
      <w:marTop w:val="0"/>
      <w:marBottom w:val="0"/>
      <w:divBdr>
        <w:top w:val="none" w:sz="0" w:space="0" w:color="auto"/>
        <w:left w:val="none" w:sz="0" w:space="0" w:color="auto"/>
        <w:bottom w:val="none" w:sz="0" w:space="0" w:color="auto"/>
        <w:right w:val="none" w:sz="0" w:space="0" w:color="auto"/>
      </w:divBdr>
    </w:div>
    <w:div w:id="1539776529">
      <w:bodyDiv w:val="1"/>
      <w:marLeft w:val="0"/>
      <w:marRight w:val="0"/>
      <w:marTop w:val="0"/>
      <w:marBottom w:val="0"/>
      <w:divBdr>
        <w:top w:val="none" w:sz="0" w:space="0" w:color="auto"/>
        <w:left w:val="none" w:sz="0" w:space="0" w:color="auto"/>
        <w:bottom w:val="none" w:sz="0" w:space="0" w:color="auto"/>
        <w:right w:val="none" w:sz="0" w:space="0" w:color="auto"/>
      </w:divBdr>
    </w:div>
    <w:div w:id="1637640648">
      <w:bodyDiv w:val="1"/>
      <w:marLeft w:val="0"/>
      <w:marRight w:val="0"/>
      <w:marTop w:val="0"/>
      <w:marBottom w:val="0"/>
      <w:divBdr>
        <w:top w:val="none" w:sz="0" w:space="0" w:color="auto"/>
        <w:left w:val="none" w:sz="0" w:space="0" w:color="auto"/>
        <w:bottom w:val="none" w:sz="0" w:space="0" w:color="auto"/>
        <w:right w:val="none" w:sz="0" w:space="0" w:color="auto"/>
      </w:divBdr>
    </w:div>
    <w:div w:id="1750806625">
      <w:bodyDiv w:val="1"/>
      <w:marLeft w:val="0"/>
      <w:marRight w:val="0"/>
      <w:marTop w:val="0"/>
      <w:marBottom w:val="0"/>
      <w:divBdr>
        <w:top w:val="none" w:sz="0" w:space="0" w:color="auto"/>
        <w:left w:val="none" w:sz="0" w:space="0" w:color="auto"/>
        <w:bottom w:val="none" w:sz="0" w:space="0" w:color="auto"/>
        <w:right w:val="none" w:sz="0" w:space="0" w:color="auto"/>
      </w:divBdr>
    </w:div>
    <w:div w:id="1871452473">
      <w:bodyDiv w:val="1"/>
      <w:marLeft w:val="0"/>
      <w:marRight w:val="0"/>
      <w:marTop w:val="0"/>
      <w:marBottom w:val="0"/>
      <w:divBdr>
        <w:top w:val="none" w:sz="0" w:space="0" w:color="auto"/>
        <w:left w:val="none" w:sz="0" w:space="0" w:color="auto"/>
        <w:bottom w:val="none" w:sz="0" w:space="0" w:color="auto"/>
        <w:right w:val="none" w:sz="0" w:space="0" w:color="auto"/>
      </w:divBdr>
    </w:div>
    <w:div w:id="1890219364">
      <w:bodyDiv w:val="1"/>
      <w:marLeft w:val="0"/>
      <w:marRight w:val="0"/>
      <w:marTop w:val="0"/>
      <w:marBottom w:val="0"/>
      <w:divBdr>
        <w:top w:val="none" w:sz="0" w:space="0" w:color="auto"/>
        <w:left w:val="none" w:sz="0" w:space="0" w:color="auto"/>
        <w:bottom w:val="none" w:sz="0" w:space="0" w:color="auto"/>
        <w:right w:val="none" w:sz="0" w:space="0" w:color="auto"/>
      </w:divBdr>
    </w:div>
    <w:div w:id="1933733950">
      <w:bodyDiv w:val="1"/>
      <w:marLeft w:val="0"/>
      <w:marRight w:val="0"/>
      <w:marTop w:val="0"/>
      <w:marBottom w:val="0"/>
      <w:divBdr>
        <w:top w:val="none" w:sz="0" w:space="0" w:color="auto"/>
        <w:left w:val="none" w:sz="0" w:space="0" w:color="auto"/>
        <w:bottom w:val="none" w:sz="0" w:space="0" w:color="auto"/>
        <w:right w:val="none" w:sz="0" w:space="0" w:color="auto"/>
      </w:divBdr>
    </w:div>
    <w:div w:id="2050178345">
      <w:bodyDiv w:val="1"/>
      <w:marLeft w:val="0"/>
      <w:marRight w:val="0"/>
      <w:marTop w:val="0"/>
      <w:marBottom w:val="0"/>
      <w:divBdr>
        <w:top w:val="none" w:sz="0" w:space="0" w:color="auto"/>
        <w:left w:val="none" w:sz="0" w:space="0" w:color="auto"/>
        <w:bottom w:val="none" w:sz="0" w:space="0" w:color="auto"/>
        <w:right w:val="none" w:sz="0" w:space="0" w:color="auto"/>
      </w:divBdr>
    </w:div>
    <w:div w:id="21419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asek.m@opcable.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ou.cz/"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enasek.m@opcabl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enasek.m@opcable.cz" TargetMode="External"/><Relationship Id="rId4" Type="http://schemas.openxmlformats.org/officeDocument/2006/relationships/settings" Target="settings.xml"/><Relationship Id="rId9" Type="http://schemas.openxmlformats.org/officeDocument/2006/relationships/hyperlink" Target="mailto:frelich@opcabl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14B6-15D8-4658-A241-348826CA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4230</Words>
  <Characters>24958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Lukáš Pospíšil</cp:lastModifiedBy>
  <cp:revision>82</cp:revision>
  <cp:lastPrinted>2018-02-22T08:45:00Z</cp:lastPrinted>
  <dcterms:created xsi:type="dcterms:W3CDTF">2018-12-19T10:45:00Z</dcterms:created>
  <dcterms:modified xsi:type="dcterms:W3CDTF">2020-10-30T11:06:00Z</dcterms:modified>
</cp:coreProperties>
</file>